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C6492D" w:rsidR="00463D53" w:rsidP="00463D53" w:rsidRDefault="00C05AAB" w14:paraId="210EFDF2" wp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GB"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3828A6F" wp14:editId="7777777">
            <wp:simplePos x="0" y="0"/>
            <wp:positionH relativeFrom="column">
              <wp:posOffset>4870450</wp:posOffset>
            </wp:positionH>
            <wp:positionV relativeFrom="paragraph">
              <wp:posOffset>-723900</wp:posOffset>
            </wp:positionV>
            <wp:extent cx="1339850" cy="1028700"/>
            <wp:effectExtent l="19050" t="0" r="0" b="0"/>
            <wp:wrapNone/>
            <wp:docPr id="1" name="Picture 2" descr="U:\User Files\Logo &amp; Images\New Logo\D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User Files\Logo &amp; Images\New Logo\DH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1CC3E1CC" w:rsidR="00463D53">
        <w:rPr>
          <w:rFonts w:ascii="Arial" w:hAnsi="Arial" w:cs="Arial"/>
          <w:b w:val="1"/>
          <w:bCs w:val="1"/>
          <w:sz w:val="28"/>
          <w:szCs w:val="28"/>
          <w:u w:val="single"/>
        </w:rPr>
        <w:t xml:space="preserve">DH Associates </w:t>
      </w:r>
      <w:r w:rsidRPr="1CC3E1CC" w:rsidR="00463D53">
        <w:rPr>
          <w:rFonts w:ascii="Arial" w:hAnsi="Arial" w:cs="Arial"/>
          <w:b w:val="1"/>
          <w:bCs w:val="1"/>
          <w:sz w:val="28"/>
          <w:szCs w:val="28"/>
          <w:u w:val="single"/>
        </w:rPr>
        <w:t xml:space="preserve">Comments &amp; </w:t>
      </w:r>
      <w:r w:rsidRPr="1CC3E1CC" w:rsidR="00463D53">
        <w:rPr>
          <w:rFonts w:ascii="Arial" w:hAnsi="Arial" w:cs="Arial"/>
          <w:b w:val="1"/>
          <w:bCs w:val="1"/>
          <w:sz w:val="28"/>
          <w:szCs w:val="28"/>
          <w:u w:val="single"/>
        </w:rPr>
        <w:t>Complaint Policy</w:t>
      </w:r>
    </w:p>
    <w:p xmlns:wp14="http://schemas.microsoft.com/office/word/2010/wordml" w:rsidRPr="00393668" w:rsidR="00463D53" w:rsidP="00463D53" w:rsidRDefault="00463D53" w14:paraId="672A6659" wp14:textId="77777777">
      <w:pPr>
        <w:pStyle w:val="Heading3"/>
        <w:rPr>
          <w:rFonts w:ascii="Arial" w:hAnsi="Arial" w:cs="Arial"/>
          <w:szCs w:val="24"/>
        </w:rPr>
      </w:pPr>
    </w:p>
    <w:p xmlns:wp14="http://schemas.microsoft.com/office/word/2010/wordml" w:rsidRPr="00C6492D" w:rsidR="00463D53" w:rsidP="00463D53" w:rsidRDefault="00463D53" w14:paraId="06D41E05" wp14:textId="77777777">
      <w:pPr>
        <w:rPr>
          <w:rFonts w:ascii="Arial" w:hAnsi="Arial" w:cs="Arial"/>
          <w:b/>
          <w:u w:val="single"/>
        </w:rPr>
      </w:pPr>
      <w:r w:rsidRPr="00C6492D">
        <w:rPr>
          <w:rFonts w:ascii="Arial" w:hAnsi="Arial" w:cs="Arial"/>
          <w:b/>
          <w:u w:val="single"/>
        </w:rPr>
        <w:t>Policy Aim</w:t>
      </w:r>
    </w:p>
    <w:p xmlns:wp14="http://schemas.microsoft.com/office/word/2010/wordml" w:rsidRPr="00393668" w:rsidR="00463D53" w:rsidP="00463D53" w:rsidRDefault="00463D53" w14:paraId="0A37501D" wp14:textId="77777777">
      <w:pP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0147D8EB" wp14:textId="77777777">
      <w:pPr>
        <w:rPr>
          <w:rFonts w:ascii="Arial" w:hAnsi="Arial" w:cs="Arial"/>
          <w:color w:val="000000"/>
          <w:lang w:val="en-GB"/>
        </w:rPr>
      </w:pPr>
      <w:r w:rsidRPr="00393668">
        <w:rPr>
          <w:rFonts w:ascii="Arial" w:hAnsi="Arial" w:cs="Arial"/>
          <w:color w:val="000000"/>
          <w:lang w:val="en-GB"/>
        </w:rPr>
        <w:t xml:space="preserve">The aim of this policy is to ensure that suggestions, comments, and complaints concerning services delivered by DH Associates are dealt with in a timely and appropriate manner. Comments, suggestions or complaints enable us to improve the service we deliver. </w:t>
      </w:r>
      <w:r>
        <w:rPr>
          <w:rFonts w:ascii="Arial" w:hAnsi="Arial" w:cs="Arial"/>
          <w:color w:val="000000"/>
          <w:lang w:val="en-GB"/>
        </w:rPr>
        <w:t>Formal e</w:t>
      </w:r>
      <w:r w:rsidRPr="00393668">
        <w:rPr>
          <w:rFonts w:ascii="Arial" w:hAnsi="Arial" w:cs="Arial"/>
          <w:color w:val="000000"/>
          <w:lang w:val="en-GB"/>
        </w:rPr>
        <w:t>valuation</w:t>
      </w:r>
      <w:r>
        <w:rPr>
          <w:rFonts w:ascii="Arial" w:hAnsi="Arial" w:cs="Arial"/>
          <w:color w:val="000000"/>
          <w:lang w:val="en-GB"/>
        </w:rPr>
        <w:t>s</w:t>
      </w:r>
      <w:r w:rsidRPr="00393668">
        <w:rPr>
          <w:rFonts w:ascii="Arial" w:hAnsi="Arial" w:cs="Arial"/>
          <w:color w:val="000000"/>
          <w:lang w:val="en-GB"/>
        </w:rPr>
        <w:t xml:space="preserve"> and </w:t>
      </w:r>
      <w:r>
        <w:rPr>
          <w:rFonts w:ascii="Arial" w:hAnsi="Arial" w:cs="Arial"/>
          <w:color w:val="000000"/>
          <w:lang w:val="en-GB"/>
        </w:rPr>
        <w:t>feedback ena</w:t>
      </w:r>
      <w:r w:rsidRPr="00393668">
        <w:rPr>
          <w:rFonts w:ascii="Arial" w:hAnsi="Arial" w:cs="Arial"/>
          <w:color w:val="000000"/>
          <w:lang w:val="en-GB"/>
        </w:rPr>
        <w:t xml:space="preserve">ble the centre </w:t>
      </w:r>
      <w:r>
        <w:rPr>
          <w:rFonts w:ascii="Arial" w:hAnsi="Arial" w:cs="Arial"/>
          <w:color w:val="000000"/>
          <w:lang w:val="en-GB"/>
        </w:rPr>
        <w:t xml:space="preserve">and company </w:t>
      </w:r>
      <w:r w:rsidRPr="00393668">
        <w:rPr>
          <w:rFonts w:ascii="Arial" w:hAnsi="Arial" w:cs="Arial"/>
          <w:color w:val="000000"/>
          <w:lang w:val="en-GB"/>
        </w:rPr>
        <w:t xml:space="preserve">to review the service </w:t>
      </w:r>
      <w:r>
        <w:rPr>
          <w:rFonts w:ascii="Arial" w:hAnsi="Arial" w:cs="Arial"/>
          <w:color w:val="000000"/>
          <w:lang w:val="en-GB"/>
        </w:rPr>
        <w:t xml:space="preserve">learners and employers </w:t>
      </w:r>
      <w:r w:rsidRPr="00393668">
        <w:rPr>
          <w:rFonts w:ascii="Arial" w:hAnsi="Arial" w:cs="Arial"/>
          <w:color w:val="000000"/>
          <w:lang w:val="en-GB"/>
        </w:rPr>
        <w:t>receive.</w:t>
      </w:r>
    </w:p>
    <w:p xmlns:wp14="http://schemas.microsoft.com/office/word/2010/wordml" w:rsidRPr="00393668" w:rsidR="00463D53" w:rsidP="00463D53" w:rsidRDefault="00463D53" w14:paraId="5DAB6C7B" wp14:textId="77777777">
      <w:pP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C6492D" w:rsidR="00463D53" w:rsidP="00463D53" w:rsidRDefault="00463D53" w14:paraId="107F2F1E" wp14:textId="77777777">
      <w:pPr>
        <w:rPr>
          <w:rFonts w:ascii="Arial" w:hAnsi="Arial" w:cs="Arial"/>
          <w:b/>
          <w:u w:val="single"/>
        </w:rPr>
      </w:pPr>
      <w:r w:rsidRPr="00C6492D">
        <w:rPr>
          <w:rFonts w:ascii="Arial" w:hAnsi="Arial" w:cs="Arial"/>
          <w:b/>
          <w:u w:val="single"/>
        </w:rPr>
        <w:t>Complaints Procedure</w:t>
      </w:r>
    </w:p>
    <w:p xmlns:wp14="http://schemas.microsoft.com/office/word/2010/wordml" w:rsidRPr="00393668" w:rsidR="00463D53" w:rsidP="00463D53" w:rsidRDefault="00463D53" w14:paraId="02EB378F" wp14:textId="77777777">
      <w:pP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6A05A809" wp14:textId="77777777">
      <w:pPr>
        <w:pStyle w:val="ListParagraph"/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0901FCF4" wp14:textId="77777777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Under this procedure complaints may be made by anyone receiving a service from DH Associates. </w:t>
      </w:r>
      <w:r w:rsidR="00227B26">
        <w:rPr>
          <w:rFonts w:ascii="Arial" w:hAnsi="Arial" w:cs="Arial"/>
          <w:color w:val="000000"/>
          <w:lang w:val="en-GB"/>
        </w:rPr>
        <w:t xml:space="preserve">This includes all learners, commercial or funded such as apprentices and all employers. </w:t>
      </w:r>
      <w:r>
        <w:rPr>
          <w:rFonts w:ascii="Arial" w:hAnsi="Arial" w:cs="Arial"/>
          <w:color w:val="000000"/>
          <w:lang w:val="en-GB"/>
        </w:rPr>
        <w:t>The complainant will be informed of the progress and outcome of any investigation.</w:t>
      </w:r>
    </w:p>
    <w:p xmlns:wp14="http://schemas.microsoft.com/office/word/2010/wordml" w:rsidR="00463D53" w:rsidP="00463D53" w:rsidRDefault="00463D53" w14:paraId="29D6B04F" wp14:textId="77777777">
      <w:pPr>
        <w:rPr>
          <w:rFonts w:ascii="Arial" w:hAnsi="Arial" w:cs="Arial"/>
          <w:color w:val="000000"/>
          <w:lang w:val="en-GB"/>
        </w:rPr>
      </w:pPr>
      <w:r w:rsidRPr="00191D54">
        <w:rPr>
          <w:rFonts w:ascii="Arial" w:hAnsi="Arial" w:cs="Arial"/>
          <w:color w:val="000000"/>
          <w:lang w:val="en-GB"/>
        </w:rPr>
        <w:t xml:space="preserve"> </w:t>
      </w:r>
    </w:p>
    <w:p xmlns:wp14="http://schemas.microsoft.com/office/word/2010/wordml" w:rsidR="00463D53" w:rsidP="00463D53" w:rsidRDefault="00463D53" w14:paraId="0E27D427" wp14:textId="77777777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lang w:val="en-GB"/>
        </w:rPr>
      </w:pPr>
      <w:r w:rsidRPr="00191D54">
        <w:rPr>
          <w:rFonts w:ascii="Arial" w:hAnsi="Arial" w:cs="Arial"/>
          <w:color w:val="000000"/>
          <w:lang w:val="en-GB"/>
        </w:rPr>
        <w:t xml:space="preserve">The first point of contact for learners is their </w:t>
      </w:r>
      <w:r w:rsidR="00D30E6B">
        <w:rPr>
          <w:rFonts w:ascii="Arial" w:hAnsi="Arial" w:cs="Arial"/>
          <w:color w:val="000000"/>
          <w:lang w:val="en-GB"/>
        </w:rPr>
        <w:t>trainer</w:t>
      </w:r>
      <w:r w:rsidRPr="00191D54">
        <w:rPr>
          <w:rFonts w:ascii="Arial" w:hAnsi="Arial" w:cs="Arial"/>
          <w:color w:val="000000"/>
          <w:lang w:val="en-GB"/>
        </w:rPr>
        <w:t xml:space="preserve"> and </w:t>
      </w:r>
      <w:r>
        <w:rPr>
          <w:rFonts w:ascii="Arial" w:hAnsi="Arial" w:cs="Arial"/>
          <w:color w:val="000000"/>
          <w:lang w:val="en-GB"/>
        </w:rPr>
        <w:t>/ or line manager.</w:t>
      </w:r>
      <w:r w:rsidRPr="00191D54">
        <w:rPr>
          <w:rFonts w:ascii="Arial" w:hAnsi="Arial" w:cs="Arial"/>
          <w:color w:val="000000"/>
          <w:lang w:val="en-GB"/>
        </w:rPr>
        <w:t xml:space="preserve"> </w:t>
      </w:r>
      <w:r w:rsidR="00D30E6B">
        <w:rPr>
          <w:rFonts w:ascii="Arial" w:hAnsi="Arial" w:cs="Arial"/>
          <w:color w:val="000000"/>
          <w:lang w:val="en-GB"/>
        </w:rPr>
        <w:t>Trainer</w:t>
      </w:r>
      <w:r>
        <w:rPr>
          <w:rFonts w:ascii="Arial" w:hAnsi="Arial" w:cs="Arial"/>
          <w:color w:val="000000"/>
          <w:lang w:val="en-GB"/>
        </w:rPr>
        <w:t xml:space="preserve">s </w:t>
      </w:r>
      <w:r w:rsidRPr="00191D54">
        <w:rPr>
          <w:rFonts w:ascii="Arial" w:hAnsi="Arial" w:cs="Arial"/>
          <w:color w:val="000000"/>
          <w:lang w:val="en-GB"/>
        </w:rPr>
        <w:t xml:space="preserve">in receipt of a complaint shall take immediate steps to try and resolve the issue. </w:t>
      </w:r>
      <w:r>
        <w:rPr>
          <w:rFonts w:ascii="Arial" w:hAnsi="Arial" w:cs="Arial"/>
          <w:color w:val="000000"/>
          <w:lang w:val="en-GB"/>
        </w:rPr>
        <w:t xml:space="preserve">This must be reported to their line manager. </w:t>
      </w:r>
    </w:p>
    <w:p xmlns:wp14="http://schemas.microsoft.com/office/word/2010/wordml" w:rsidR="00463D53" w:rsidP="00463D53" w:rsidRDefault="00463D53" w14:paraId="5A39BBE3" wp14:textId="77777777">
      <w:pPr>
        <w:pStyle w:val="ListParagraph"/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56D296FA" wp14:textId="77777777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 first point of contact for employers is the </w:t>
      </w:r>
      <w:r w:rsidR="00D30E6B">
        <w:rPr>
          <w:rFonts w:ascii="Arial" w:hAnsi="Arial" w:cs="Arial"/>
          <w:color w:val="000000"/>
          <w:lang w:val="en-GB"/>
        </w:rPr>
        <w:t>Business Development/</w:t>
      </w:r>
      <w:r>
        <w:rPr>
          <w:rFonts w:ascii="Arial" w:hAnsi="Arial" w:cs="Arial"/>
          <w:color w:val="000000"/>
          <w:lang w:val="en-GB"/>
        </w:rPr>
        <w:t xml:space="preserve">Employer Engagement </w:t>
      </w:r>
      <w:r w:rsidR="00D30E6B">
        <w:rPr>
          <w:rFonts w:ascii="Arial" w:hAnsi="Arial" w:cs="Arial"/>
          <w:color w:val="000000"/>
          <w:lang w:val="en-GB"/>
        </w:rPr>
        <w:t>Officer</w:t>
      </w:r>
      <w:r>
        <w:rPr>
          <w:rFonts w:ascii="Arial" w:hAnsi="Arial" w:cs="Arial"/>
          <w:color w:val="000000"/>
          <w:lang w:val="en-GB"/>
        </w:rPr>
        <w:t xml:space="preserve"> and any complaints received can be resolved at by them or where appropriate passed to the </w:t>
      </w:r>
      <w:r w:rsidR="00D30E6B">
        <w:rPr>
          <w:rFonts w:ascii="Arial" w:hAnsi="Arial" w:cs="Arial"/>
          <w:color w:val="000000"/>
          <w:lang w:val="en-GB"/>
        </w:rPr>
        <w:t>Director of Qua</w:t>
      </w:r>
      <w:r>
        <w:rPr>
          <w:rFonts w:ascii="Arial" w:hAnsi="Arial" w:cs="Arial"/>
          <w:color w:val="000000"/>
          <w:lang w:val="en-GB"/>
        </w:rPr>
        <w:t xml:space="preserve">lity </w:t>
      </w:r>
      <w:r w:rsidR="00D30E6B">
        <w:rPr>
          <w:rFonts w:ascii="Arial" w:hAnsi="Arial" w:cs="Arial"/>
          <w:color w:val="000000"/>
          <w:lang w:val="en-GB"/>
        </w:rPr>
        <w:t>&amp; Compliance</w:t>
      </w:r>
      <w:r>
        <w:rPr>
          <w:rFonts w:ascii="Arial" w:hAnsi="Arial" w:cs="Arial"/>
          <w:color w:val="000000"/>
          <w:lang w:val="en-GB"/>
        </w:rPr>
        <w:t xml:space="preserve"> for investigation under the procedure outlined below. </w:t>
      </w:r>
    </w:p>
    <w:p xmlns:wp14="http://schemas.microsoft.com/office/word/2010/wordml" w:rsidR="00463D53" w:rsidP="00463D53" w:rsidRDefault="00463D53" w14:paraId="41C8F396" wp14:textId="77777777">
      <w:pPr>
        <w:pStyle w:val="ListParagraph"/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5D8D5347" wp14:textId="77777777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lang w:val="en-GB"/>
        </w:rPr>
      </w:pPr>
      <w:r w:rsidRPr="00393668">
        <w:rPr>
          <w:rFonts w:ascii="Arial" w:hAnsi="Arial" w:cs="Arial"/>
          <w:color w:val="000000"/>
          <w:lang w:val="en-GB"/>
        </w:rPr>
        <w:t xml:space="preserve">If the </w:t>
      </w:r>
      <w:r>
        <w:rPr>
          <w:rFonts w:ascii="Arial" w:hAnsi="Arial" w:cs="Arial"/>
          <w:color w:val="000000"/>
          <w:lang w:val="en-GB"/>
        </w:rPr>
        <w:t>complaint ca</w:t>
      </w:r>
      <w:r w:rsidRPr="00393668">
        <w:rPr>
          <w:rFonts w:ascii="Arial" w:hAnsi="Arial" w:cs="Arial"/>
          <w:color w:val="000000"/>
          <w:lang w:val="en-GB"/>
        </w:rPr>
        <w:t xml:space="preserve">nnot </w:t>
      </w:r>
      <w:r>
        <w:rPr>
          <w:rFonts w:ascii="Arial" w:hAnsi="Arial" w:cs="Arial"/>
          <w:color w:val="000000"/>
          <w:lang w:val="en-GB"/>
        </w:rPr>
        <w:t xml:space="preserve">simply be </w:t>
      </w:r>
      <w:r w:rsidRPr="00393668">
        <w:rPr>
          <w:rFonts w:ascii="Arial" w:hAnsi="Arial" w:cs="Arial"/>
          <w:color w:val="000000"/>
          <w:lang w:val="en-GB"/>
        </w:rPr>
        <w:t>resolve</w:t>
      </w:r>
      <w:r>
        <w:rPr>
          <w:rFonts w:ascii="Arial" w:hAnsi="Arial" w:cs="Arial"/>
          <w:color w:val="000000"/>
          <w:lang w:val="en-GB"/>
        </w:rPr>
        <w:t xml:space="preserve">d </w:t>
      </w:r>
      <w:r w:rsidRPr="00393668">
        <w:rPr>
          <w:rFonts w:ascii="Arial" w:hAnsi="Arial" w:cs="Arial"/>
          <w:color w:val="000000"/>
          <w:lang w:val="en-GB"/>
        </w:rPr>
        <w:t>the</w:t>
      </w:r>
      <w:r w:rsidRPr="00D30E6B" w:rsidR="00D30E6B">
        <w:rPr>
          <w:rFonts w:ascii="Arial" w:hAnsi="Arial" w:cs="Arial"/>
          <w:color w:val="000000"/>
          <w:lang w:val="en-GB"/>
        </w:rPr>
        <w:t xml:space="preserve"> </w:t>
      </w:r>
      <w:r w:rsidR="00D30E6B">
        <w:rPr>
          <w:rFonts w:ascii="Arial" w:hAnsi="Arial" w:cs="Arial"/>
          <w:color w:val="000000"/>
          <w:lang w:val="en-GB"/>
        </w:rPr>
        <w:t>Director of Quality &amp; Compliance</w:t>
      </w:r>
      <w:r w:rsidRPr="00393668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must be informed. A formal investigation will be planned and the complaint will be responded to within 3 working days of reporting.</w:t>
      </w:r>
    </w:p>
    <w:p xmlns:wp14="http://schemas.microsoft.com/office/word/2010/wordml" w:rsidRPr="00393668" w:rsidR="00463D53" w:rsidP="00463D53" w:rsidRDefault="00463D53" w14:paraId="72A3D3EC" wp14:textId="77777777">
      <w:pP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14466BE3" wp14:textId="77777777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lang w:val="en-GB"/>
        </w:rPr>
      </w:pPr>
      <w:r w:rsidRPr="00235ED0">
        <w:rPr>
          <w:rFonts w:ascii="Arial" w:hAnsi="Arial" w:cs="Arial"/>
          <w:color w:val="000000"/>
          <w:lang w:val="en-GB"/>
        </w:rPr>
        <w:t>A written record of the complaint</w:t>
      </w:r>
      <w:r>
        <w:rPr>
          <w:rFonts w:ascii="Arial" w:hAnsi="Arial" w:cs="Arial"/>
          <w:color w:val="000000"/>
          <w:lang w:val="en-GB"/>
        </w:rPr>
        <w:t>, investigation</w:t>
      </w:r>
      <w:r w:rsidRPr="00235ED0">
        <w:rPr>
          <w:rFonts w:ascii="Arial" w:hAnsi="Arial" w:cs="Arial"/>
          <w:color w:val="000000"/>
          <w:lang w:val="en-GB"/>
        </w:rPr>
        <w:t xml:space="preserve"> and how it is resolved </w:t>
      </w:r>
      <w:r>
        <w:rPr>
          <w:rFonts w:ascii="Arial" w:hAnsi="Arial" w:cs="Arial"/>
          <w:color w:val="000000"/>
          <w:lang w:val="en-GB"/>
        </w:rPr>
        <w:t>must</w:t>
      </w:r>
      <w:r w:rsidRPr="00235ED0">
        <w:rPr>
          <w:rFonts w:ascii="Arial" w:hAnsi="Arial" w:cs="Arial"/>
          <w:color w:val="000000"/>
          <w:lang w:val="en-GB"/>
        </w:rPr>
        <w:t xml:space="preserve"> be made. </w:t>
      </w:r>
      <w:r>
        <w:rPr>
          <w:rFonts w:ascii="Arial" w:hAnsi="Arial" w:cs="Arial"/>
          <w:color w:val="000000"/>
          <w:lang w:val="en-GB"/>
        </w:rPr>
        <w:t>The learner and employer must be informed of the outcome.</w:t>
      </w:r>
    </w:p>
    <w:p xmlns:wp14="http://schemas.microsoft.com/office/word/2010/wordml" w:rsidR="00463D53" w:rsidP="00463D53" w:rsidRDefault="00463D53" w14:paraId="0D0B940D" wp14:textId="77777777">
      <w:pPr>
        <w:pStyle w:val="ListParagraph"/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235ED0" w:rsidR="00463D53" w:rsidP="00463D53" w:rsidRDefault="00463D53" w14:paraId="0A732879" wp14:textId="77777777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Learners and employers can appeal the decision reached within 5 working days and the complaint will be reviewed by DH Associates Senior Management Team.</w:t>
      </w:r>
    </w:p>
    <w:p xmlns:wp14="http://schemas.microsoft.com/office/word/2010/wordml" w:rsidRPr="00393668" w:rsidR="00463D53" w:rsidP="00463D53" w:rsidRDefault="00463D53" w14:paraId="0E27B00A" wp14:textId="77777777">
      <w:pP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4D9CC584" wp14:textId="77777777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lang w:val="en-GB"/>
        </w:rPr>
      </w:pPr>
      <w:r w:rsidRPr="00393668">
        <w:rPr>
          <w:rFonts w:ascii="Arial" w:hAnsi="Arial" w:cs="Arial"/>
          <w:color w:val="000000"/>
          <w:lang w:val="en-GB"/>
        </w:rPr>
        <w:t xml:space="preserve">If the complainant remains dissatisfied </w:t>
      </w:r>
      <w:r>
        <w:rPr>
          <w:rFonts w:ascii="Arial" w:hAnsi="Arial" w:cs="Arial"/>
          <w:color w:val="000000"/>
          <w:lang w:val="en-GB"/>
        </w:rPr>
        <w:t xml:space="preserve">in certain circumstances </w:t>
      </w:r>
      <w:r w:rsidRPr="00393668">
        <w:rPr>
          <w:rFonts w:ascii="Arial" w:hAnsi="Arial" w:cs="Arial"/>
          <w:color w:val="000000"/>
          <w:lang w:val="en-GB"/>
        </w:rPr>
        <w:t xml:space="preserve">the </w:t>
      </w:r>
      <w:r>
        <w:rPr>
          <w:rFonts w:ascii="Arial" w:hAnsi="Arial" w:cs="Arial"/>
          <w:color w:val="000000"/>
          <w:lang w:val="en-GB"/>
        </w:rPr>
        <w:t xml:space="preserve">learner and employer can </w:t>
      </w:r>
      <w:r w:rsidRPr="00393668">
        <w:rPr>
          <w:rFonts w:ascii="Arial" w:hAnsi="Arial" w:cs="Arial"/>
          <w:color w:val="000000"/>
          <w:lang w:val="en-GB"/>
        </w:rPr>
        <w:t>complain</w:t>
      </w:r>
      <w:r>
        <w:rPr>
          <w:rFonts w:ascii="Arial" w:hAnsi="Arial" w:cs="Arial"/>
          <w:color w:val="000000"/>
          <w:lang w:val="en-GB"/>
        </w:rPr>
        <w:t xml:space="preserve"> to the awarding body, either to the external verifier or direct to the awarding body</w:t>
      </w:r>
      <w:r w:rsidRPr="00393668">
        <w:rPr>
          <w:rFonts w:ascii="Arial" w:hAnsi="Arial" w:cs="Arial"/>
          <w:color w:val="000000"/>
          <w:lang w:val="en-GB"/>
        </w:rPr>
        <w:t>.</w:t>
      </w:r>
      <w:r>
        <w:rPr>
          <w:rFonts w:ascii="Arial" w:hAnsi="Arial" w:cs="Arial"/>
          <w:color w:val="000000"/>
          <w:lang w:val="en-GB"/>
        </w:rPr>
        <w:t xml:space="preserve"> Similarly learners and employers can in certain circumstances make a complaint to the </w:t>
      </w:r>
      <w:r w:rsidR="00D30E6B">
        <w:rPr>
          <w:rFonts w:ascii="Arial" w:hAnsi="Arial" w:cs="Arial"/>
          <w:color w:val="000000"/>
          <w:lang w:val="en-GB"/>
        </w:rPr>
        <w:t xml:space="preserve">Education &amp; </w:t>
      </w:r>
      <w:r>
        <w:rPr>
          <w:rFonts w:ascii="Arial" w:hAnsi="Arial" w:cs="Arial"/>
          <w:color w:val="000000"/>
          <w:lang w:val="en-GB"/>
        </w:rPr>
        <w:t>Skills Funding Agency. Learners and employers may only do this if the internal complaints procedure has been exhausted.</w:t>
      </w:r>
    </w:p>
    <w:p xmlns:wp14="http://schemas.microsoft.com/office/word/2010/wordml" w:rsidRPr="00393668" w:rsidR="00463D53" w:rsidP="00463D53" w:rsidRDefault="00463D53" w14:paraId="60061E4C" wp14:textId="77777777">
      <w:pP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44EAFD9C" wp14:textId="77777777">
      <w:pP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5F71C4A6" wp14:textId="77777777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lang w:val="en-GB"/>
        </w:rPr>
      </w:pPr>
      <w:r w:rsidRPr="008C66DA">
        <w:rPr>
          <w:rFonts w:ascii="Arial" w:hAnsi="Arial" w:cs="Arial"/>
          <w:color w:val="000000"/>
          <w:lang w:val="en-GB"/>
        </w:rPr>
        <w:t>Information regarding complaints, the response times and outcomes, shall be collated and reviewed by the.</w:t>
      </w:r>
      <w:r w:rsidRPr="00D30E6B" w:rsidR="00D30E6B">
        <w:rPr>
          <w:rFonts w:ascii="Arial" w:hAnsi="Arial" w:cs="Arial"/>
          <w:color w:val="000000"/>
          <w:lang w:val="en-GB"/>
        </w:rPr>
        <w:t xml:space="preserve"> </w:t>
      </w:r>
      <w:r w:rsidR="00D30E6B">
        <w:rPr>
          <w:rFonts w:ascii="Arial" w:hAnsi="Arial" w:cs="Arial"/>
          <w:color w:val="000000"/>
          <w:lang w:val="en-GB"/>
        </w:rPr>
        <w:t>Director of Quality &amp; Compliance.</w:t>
      </w:r>
    </w:p>
    <w:p xmlns:wp14="http://schemas.microsoft.com/office/word/2010/wordml" w:rsidR="00463D53" w:rsidP="00463D53" w:rsidRDefault="00463D53" w14:paraId="4B94D5A5" wp14:textId="77777777">
      <w:pPr>
        <w:pStyle w:val="ListParagraph"/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3DEEC669" wp14:textId="77777777">
      <w:pPr>
        <w:tabs>
          <w:tab w:val="left" w:pos="360"/>
        </w:tabs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3656B9AB" wp14:textId="77777777">
      <w:pPr>
        <w:tabs>
          <w:tab w:val="left" w:pos="360"/>
        </w:tabs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45FB0818" wp14:textId="77777777">
      <w:pPr>
        <w:tabs>
          <w:tab w:val="left" w:pos="360"/>
        </w:tabs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3F3A3B4E" wp14:textId="77777777">
      <w:pPr>
        <w:jc w:val="center"/>
        <w:rPr>
          <w:rFonts w:ascii="Arial" w:hAnsi="Arial" w:cs="Arial"/>
          <w:b/>
          <w:color w:val="000000"/>
          <w:lang w:val="en-GB"/>
        </w:rPr>
      </w:pPr>
      <w:r w:rsidRPr="006A6A15">
        <w:rPr>
          <w:rFonts w:ascii="Arial" w:hAnsi="Arial" w:cs="Arial"/>
          <w:b/>
          <w:color w:val="000000"/>
          <w:lang w:val="en-GB"/>
        </w:rPr>
        <w:t>Comment &amp; Complaint Reporting</w:t>
      </w:r>
    </w:p>
    <w:p xmlns:wp14="http://schemas.microsoft.com/office/word/2010/wordml" w:rsidR="00463D53" w:rsidP="00463D53" w:rsidRDefault="00463D53" w14:paraId="049F31CB" wp14:textId="77777777">
      <w:pPr>
        <w:jc w:val="center"/>
        <w:rPr>
          <w:rFonts w:ascii="Arial" w:hAnsi="Arial" w:cs="Arial"/>
          <w:b/>
          <w:color w:val="000000"/>
          <w:lang w:val="en-GB"/>
        </w:rPr>
      </w:pPr>
    </w:p>
    <w:p xmlns:wp14="http://schemas.microsoft.com/office/word/2010/wordml" w:rsidR="00463D53" w:rsidP="00463D53" w:rsidRDefault="00463D53" w14:paraId="0A067764" wp14:textId="77777777">
      <w:pPr>
        <w:jc w:val="left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Name of Reporter:</w:t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>Date Rec</w:t>
      </w:r>
      <w:r w:rsidR="00C85C34">
        <w:rPr>
          <w:rFonts w:ascii="Arial" w:hAnsi="Arial" w:cs="Arial"/>
          <w:b/>
          <w:color w:val="000000"/>
          <w:lang w:val="en-GB"/>
        </w:rPr>
        <w:t>e</w:t>
      </w:r>
      <w:r>
        <w:rPr>
          <w:rFonts w:ascii="Arial" w:hAnsi="Arial" w:cs="Arial"/>
          <w:b/>
          <w:color w:val="000000"/>
          <w:lang w:val="en-GB"/>
        </w:rPr>
        <w:t>ived:</w:t>
      </w:r>
    </w:p>
    <w:p xmlns:wp14="http://schemas.microsoft.com/office/word/2010/wordml" w:rsidR="00463D53" w:rsidP="00463D53" w:rsidRDefault="00463D53" w14:paraId="53128261" wp14:textId="77777777">
      <w:pPr>
        <w:jc w:val="left"/>
        <w:rPr>
          <w:rFonts w:ascii="Arial" w:hAnsi="Arial" w:cs="Arial"/>
          <w:b/>
          <w:color w:val="000000"/>
          <w:lang w:val="en-GB"/>
        </w:rPr>
      </w:pPr>
    </w:p>
    <w:p xmlns:wp14="http://schemas.microsoft.com/office/word/2010/wordml" w:rsidR="00463D53" w:rsidP="00463D53" w:rsidRDefault="00463D53" w14:paraId="07417DA1" wp14:textId="77777777">
      <w:pPr>
        <w:jc w:val="left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Address:</w:t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>Tele:</w:t>
      </w:r>
    </w:p>
    <w:p xmlns:wp14="http://schemas.microsoft.com/office/word/2010/wordml" w:rsidR="00463D53" w:rsidP="00463D53" w:rsidRDefault="00463D53" w14:paraId="62486C05" wp14:textId="77777777">
      <w:pPr>
        <w:jc w:val="left"/>
        <w:rPr>
          <w:rFonts w:ascii="Arial" w:hAnsi="Arial" w:cs="Arial"/>
          <w:b/>
          <w:color w:val="000000"/>
          <w:lang w:val="en-GB"/>
        </w:rPr>
      </w:pPr>
    </w:p>
    <w:p xmlns:wp14="http://schemas.microsoft.com/office/word/2010/wordml" w:rsidR="00463D53" w:rsidP="00463D53" w:rsidRDefault="00463D53" w14:paraId="084443D4" wp14:textId="77777777">
      <w:pPr>
        <w:jc w:val="left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Email:</w:t>
      </w:r>
    </w:p>
    <w:p xmlns:wp14="http://schemas.microsoft.com/office/word/2010/wordml" w:rsidR="00463D53" w:rsidP="00463D53" w:rsidRDefault="00463D53" w14:paraId="4101652C" wp14:textId="77777777">
      <w:pPr>
        <w:jc w:val="left"/>
        <w:rPr>
          <w:rFonts w:ascii="Arial" w:hAnsi="Arial" w:cs="Arial"/>
          <w:b/>
          <w:color w:val="000000"/>
          <w:lang w:val="en-GB"/>
        </w:rPr>
      </w:pPr>
    </w:p>
    <w:p xmlns:wp14="http://schemas.microsoft.com/office/word/2010/wordml" w:rsidR="00463D53" w:rsidP="00463D53" w:rsidRDefault="00463D53" w14:paraId="0FFC21EC" wp14:textId="77777777">
      <w:pPr>
        <w:jc w:val="left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Employer:</w:t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>Learner:</w:t>
      </w:r>
    </w:p>
    <w:p xmlns:wp14="http://schemas.microsoft.com/office/word/2010/wordml" w:rsidR="00463D53" w:rsidP="00463D53" w:rsidRDefault="00463D53" w14:paraId="4B99056E" wp14:textId="77777777">
      <w:pPr>
        <w:jc w:val="left"/>
        <w:rPr>
          <w:rFonts w:ascii="Arial" w:hAnsi="Arial" w:cs="Arial"/>
          <w:b/>
          <w:color w:val="000000"/>
          <w:lang w:val="en-GB"/>
        </w:rPr>
      </w:pPr>
    </w:p>
    <w:p xmlns:wp14="http://schemas.microsoft.com/office/word/2010/wordml" w:rsidRPr="006A6A15" w:rsidR="00463D53" w:rsidP="00463D53" w:rsidRDefault="00D30E6B" w14:paraId="464ADD1B" wp14:textId="77777777">
      <w:pPr>
        <w:jc w:val="lef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color w:val="000000"/>
          <w:lang w:val="en-GB"/>
        </w:rPr>
        <w:t>Trainer</w:t>
      </w:r>
      <w:r w:rsidR="00463D53">
        <w:rPr>
          <w:rFonts w:ascii="Arial" w:hAnsi="Arial" w:cs="Arial"/>
          <w:b/>
          <w:color w:val="000000"/>
          <w:lang w:val="en-GB"/>
        </w:rPr>
        <w:t>:</w:t>
      </w:r>
      <w:r w:rsidR="00463D53">
        <w:rPr>
          <w:rFonts w:ascii="Arial" w:hAnsi="Arial" w:cs="Arial"/>
          <w:b/>
          <w:color w:val="000000"/>
          <w:lang w:val="en-GB"/>
        </w:rPr>
        <w:tab/>
      </w:r>
      <w:r w:rsidR="00463D53">
        <w:rPr>
          <w:rFonts w:ascii="Arial" w:hAnsi="Arial" w:cs="Arial"/>
          <w:b/>
          <w:color w:val="000000"/>
          <w:lang w:val="en-GB"/>
        </w:rPr>
        <w:tab/>
      </w:r>
      <w:r w:rsidR="00463D53">
        <w:rPr>
          <w:rFonts w:ascii="Arial" w:hAnsi="Arial" w:cs="Arial"/>
          <w:b/>
          <w:color w:val="000000"/>
          <w:lang w:val="en-GB"/>
        </w:rPr>
        <w:tab/>
      </w:r>
      <w:r w:rsidR="00463D53">
        <w:rPr>
          <w:rFonts w:ascii="Arial" w:hAnsi="Arial" w:cs="Arial"/>
          <w:b/>
          <w:color w:val="000000"/>
          <w:lang w:val="en-GB"/>
        </w:rPr>
        <w:tab/>
      </w:r>
      <w:r w:rsidR="00463D53">
        <w:rPr>
          <w:rFonts w:ascii="Arial" w:hAnsi="Arial" w:cs="Arial"/>
          <w:b/>
          <w:color w:val="000000"/>
          <w:lang w:val="en-GB"/>
        </w:rPr>
        <w:tab/>
      </w:r>
      <w:r w:rsidR="00463D53">
        <w:rPr>
          <w:rFonts w:ascii="Arial" w:hAnsi="Arial" w:cs="Arial"/>
          <w:b/>
          <w:color w:val="000000"/>
          <w:lang w:val="en-GB"/>
        </w:rPr>
        <w:tab/>
      </w:r>
      <w:r w:rsidR="00463D53">
        <w:rPr>
          <w:rFonts w:ascii="Arial" w:hAnsi="Arial" w:cs="Arial"/>
          <w:b/>
          <w:color w:val="000000"/>
          <w:lang w:val="en-GB"/>
        </w:rPr>
        <w:tab/>
      </w:r>
    </w:p>
    <w:p xmlns:wp14="http://schemas.microsoft.com/office/word/2010/wordml" w:rsidR="00463D53" w:rsidP="00463D53" w:rsidRDefault="00463D53" w14:paraId="1299C43A" wp14:textId="77777777">
      <w:pPr>
        <w:rPr>
          <w:rFonts w:ascii="Arial" w:hAnsi="Arial" w:cs="Arial"/>
          <w:b/>
          <w:smallCaps/>
          <w:color w:val="000000"/>
          <w:lang w:val="en-GB"/>
        </w:rPr>
      </w:pPr>
    </w:p>
    <w:p xmlns:wp14="http://schemas.microsoft.com/office/word/2010/wordml" w:rsidR="00463D53" w:rsidP="00463D53" w:rsidRDefault="00463D53" w14:paraId="3D49E77E" wp14:textId="77777777">
      <w:pPr>
        <w:pStyle w:val="Heading3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</w:rPr>
      </w:pPr>
      <w:r>
        <w:rPr>
          <w:rFonts w:ascii="Arial" w:hAnsi="Arial" w:cs="Arial"/>
          <w:b w:val="0"/>
          <w:smallCaps w:val="0"/>
          <w:szCs w:val="24"/>
        </w:rPr>
        <w:t>Briefly outline key issues</w:t>
      </w:r>
    </w:p>
    <w:p xmlns:wp14="http://schemas.microsoft.com/office/word/2010/wordml" w:rsidR="00463D53" w:rsidP="00463D53" w:rsidRDefault="00463D53" w14:paraId="4DDBEF00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3461D779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3CF2D8B6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0FB78278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1FC39945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0562CB0E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34CE0A41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62EBF3C5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6D98A12B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2946DB82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5997CC1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110FFD37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6B699379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3FE9F23F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1F72F646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08CE6F91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61CDCEAD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6BB9E253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23DE523C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52E56223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07547A01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5043CB0F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07459315" wp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6537F28F" wp14:textId="77777777">
      <w:pPr>
        <w:rPr>
          <w:rFonts w:ascii="Arial" w:hAnsi="Arial" w:cs="Arial"/>
          <w:color w:val="00000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241"/>
      </w:tblGrid>
      <w:tr xmlns:wp14="http://schemas.microsoft.com/office/word/2010/wordml" w:rsidR="00463D53" w:rsidTr="009D0E85" w14:paraId="4F387A9A" wp14:textId="77777777">
        <w:tc>
          <w:tcPr>
            <w:tcW w:w="9241" w:type="dxa"/>
          </w:tcPr>
          <w:p w:rsidR="00463D53" w:rsidP="009D0E85" w:rsidRDefault="00463D53" w14:paraId="48D27490" wp14:textId="77777777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Reported to:</w:t>
            </w:r>
          </w:p>
          <w:p w:rsidR="00463D53" w:rsidP="009D0E85" w:rsidRDefault="00463D53" w14:paraId="6DFB9E20" wp14:textId="77777777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463D53" w:rsidP="009D0E85" w:rsidRDefault="00463D53" w14:paraId="70DF9E56" wp14:textId="77777777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463D53" w:rsidP="009D0E85" w:rsidRDefault="00463D53" w14:paraId="44E871BC" wp14:textId="77777777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463D53" w:rsidP="009D0E85" w:rsidRDefault="00463D53" w14:paraId="144A5D23" wp14:textId="77777777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463D53" w:rsidP="009D0E85" w:rsidRDefault="00463D53" w14:paraId="738610EB" wp14:textId="77777777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xmlns:wp14="http://schemas.microsoft.com/office/word/2010/wordml" w:rsidRPr="00393668" w:rsidR="00463D53" w:rsidP="00463D53" w:rsidRDefault="00463D53" w14:paraId="637805D2" wp14:textId="77777777">
      <w:pP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463F29E8" wp14:textId="77777777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5353"/>
        <w:gridCol w:w="3175"/>
      </w:tblGrid>
      <w:tr xmlns:wp14="http://schemas.microsoft.com/office/word/2010/wordml" w:rsidRPr="00393668" w:rsidR="00463D53" w:rsidTr="009D0E85" w14:paraId="72F253A9" wp14:textId="77777777">
        <w:tc>
          <w:tcPr>
            <w:tcW w:w="5353" w:type="dxa"/>
          </w:tcPr>
          <w:p w:rsidRPr="008B62BE" w:rsidR="00463D53" w:rsidP="009D0E85" w:rsidRDefault="00463D53" w14:paraId="3F6D6C16" wp14:textId="7777777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8B62BE">
              <w:rPr>
                <w:rFonts w:ascii="Arial" w:hAnsi="Arial" w:cs="Arial"/>
                <w:b/>
                <w:color w:val="000000"/>
                <w:lang w:val="en-GB"/>
              </w:rPr>
              <w:t>Signature:</w:t>
            </w:r>
          </w:p>
        </w:tc>
        <w:tc>
          <w:tcPr>
            <w:tcW w:w="3175" w:type="dxa"/>
          </w:tcPr>
          <w:p w:rsidRPr="008B62BE" w:rsidR="00463D53" w:rsidP="009D0E85" w:rsidRDefault="00463D53" w14:paraId="3101716D" wp14:textId="77777777">
            <w:pPr>
              <w:pStyle w:val="Head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8B62BE">
              <w:rPr>
                <w:rFonts w:ascii="Arial" w:hAnsi="Arial" w:cs="Arial"/>
                <w:b/>
                <w:color w:val="000000"/>
                <w:lang w:val="en-GB"/>
              </w:rPr>
              <w:t>Date:</w:t>
            </w:r>
          </w:p>
        </w:tc>
      </w:tr>
    </w:tbl>
    <w:p xmlns:wp14="http://schemas.microsoft.com/office/word/2010/wordml" w:rsidR="00463D53" w:rsidP="00463D53" w:rsidRDefault="00463D53" w14:paraId="3B7B4B86" wp14:textId="77777777">
      <w:pP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3A0FF5F2" wp14:textId="77777777">
      <w:pP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Pr="00393668" w:rsidR="00463D53" w:rsidP="00463D53" w:rsidRDefault="00463D53" w14:paraId="5630AD66" wp14:textId="77777777">
      <w:pPr>
        <w:rPr>
          <w:rFonts w:ascii="Arial" w:hAnsi="Arial" w:cs="Arial"/>
          <w:color w:val="000000"/>
          <w:lang w:val="en-GB"/>
        </w:rPr>
      </w:pPr>
    </w:p>
    <w:p xmlns:wp14="http://schemas.microsoft.com/office/word/2010/wordml" w:rsidR="00463D53" w:rsidP="00463D53" w:rsidRDefault="00463D53" w14:paraId="61829076" wp14:textId="77777777">
      <w:pPr>
        <w:jc w:val="center"/>
        <w:rPr>
          <w:rFonts w:ascii="Arial" w:hAnsi="Arial" w:cs="Arial"/>
          <w:b/>
          <w:smallCaps/>
          <w:color w:val="000000"/>
          <w:lang w:val="en-GB"/>
        </w:rPr>
      </w:pPr>
    </w:p>
    <w:p xmlns:wp14="http://schemas.microsoft.com/office/word/2010/wordml" w:rsidR="00463D53" w:rsidP="00463D53" w:rsidRDefault="00463D53" w14:paraId="63F72351" wp14:textId="77777777">
      <w:pPr>
        <w:jc w:val="center"/>
        <w:rPr>
          <w:rFonts w:ascii="Arial" w:hAnsi="Arial" w:cs="Arial"/>
          <w:b/>
          <w:smallCaps/>
          <w:color w:val="000000"/>
          <w:lang w:val="en-GB"/>
        </w:rPr>
      </w:pPr>
      <w:r>
        <w:rPr>
          <w:rFonts w:ascii="Arial" w:hAnsi="Arial" w:cs="Arial"/>
          <w:b/>
          <w:smallCaps/>
          <w:color w:val="000000"/>
          <w:lang w:val="en-GB"/>
        </w:rPr>
        <w:t>Investigation &amp; Outcome</w:t>
      </w:r>
    </w:p>
    <w:p xmlns:wp14="http://schemas.microsoft.com/office/word/2010/wordml" w:rsidR="00463D53" w:rsidP="00463D53" w:rsidRDefault="00463D53" w14:paraId="2BA226A1" wp14:textId="77777777">
      <w:pPr>
        <w:rPr>
          <w:rFonts w:ascii="Arial" w:hAnsi="Arial" w:cs="Arial"/>
          <w:b/>
          <w:smallCaps/>
          <w:color w:val="00000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241"/>
      </w:tblGrid>
      <w:tr xmlns:wp14="http://schemas.microsoft.com/office/word/2010/wordml" w:rsidR="00463D53" w:rsidTr="009D0E85" w14:paraId="25FC7BC5" wp14:textId="77777777">
        <w:tc>
          <w:tcPr>
            <w:tcW w:w="9241" w:type="dxa"/>
          </w:tcPr>
          <w:p w:rsidR="00463D53" w:rsidP="009D0E85" w:rsidRDefault="00463D53" w14:paraId="17AD93B2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Pr="00806645" w:rsidR="00463D53" w:rsidP="009D0E85" w:rsidRDefault="00463D53" w14:paraId="129773ED" wp14:textId="77777777">
            <w:pPr>
              <w:rPr>
                <w:rFonts w:ascii="Arial" w:hAnsi="Arial" w:cs="Arial"/>
                <w:lang w:val="en-GB"/>
              </w:rPr>
            </w:pPr>
            <w:r w:rsidRPr="00806645">
              <w:rPr>
                <w:rFonts w:ascii="Arial" w:hAnsi="Arial" w:cs="Arial"/>
                <w:lang w:val="en-GB"/>
              </w:rPr>
              <w:t>Investigation Plan: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463D53" w:rsidP="009D0E85" w:rsidRDefault="00463D53" w14:paraId="0DE4B5B7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66204FF1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2DBF0D7D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6B62F1B3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02F2C34E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680A4E5D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19219836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296FEF7D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7194DBDC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769D0D3C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54CD245A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Pr="00806645" w:rsidR="00463D53" w:rsidP="009D0E85" w:rsidRDefault="00463D53" w14:paraId="44ED2590" wp14:textId="77777777">
            <w:pPr>
              <w:rPr>
                <w:rFonts w:ascii="Arial" w:hAnsi="Arial" w:cs="Arial"/>
                <w:lang w:val="en-GB"/>
              </w:rPr>
            </w:pPr>
            <w:r w:rsidRPr="00806645">
              <w:rPr>
                <w:rFonts w:ascii="Arial" w:hAnsi="Arial" w:cs="Arial"/>
                <w:lang w:val="en-GB"/>
              </w:rPr>
              <w:t>Date Agreed</w:t>
            </w:r>
          </w:p>
          <w:p w:rsidR="00463D53" w:rsidP="009D0E85" w:rsidRDefault="00463D53" w14:paraId="1231BE67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</w:tc>
      </w:tr>
    </w:tbl>
    <w:p xmlns:wp14="http://schemas.microsoft.com/office/word/2010/wordml" w:rsidR="00463D53" w:rsidP="00463D53" w:rsidRDefault="00463D53" w14:paraId="36FEB5B0" wp14:textId="77777777">
      <w:pPr>
        <w:rPr>
          <w:rFonts w:ascii="Arial" w:hAnsi="Arial" w:cs="Arial"/>
          <w:b/>
          <w:smallCaps/>
          <w:color w:val="000000"/>
          <w:lang w:val="en-GB"/>
        </w:rPr>
      </w:pPr>
    </w:p>
    <w:p xmlns:wp14="http://schemas.microsoft.com/office/word/2010/wordml" w:rsidRPr="00806645" w:rsidR="00463D53" w:rsidP="00463D53" w:rsidRDefault="00463D53" w14:paraId="5C0C9702" wp14:textId="77777777">
      <w:pPr>
        <w:rPr>
          <w:rFonts w:ascii="Arial" w:hAnsi="Arial" w:cs="Arial"/>
          <w:b/>
          <w:lang w:val="en-GB"/>
        </w:rPr>
      </w:pPr>
      <w:r w:rsidRPr="00806645">
        <w:rPr>
          <w:rFonts w:ascii="Arial" w:hAnsi="Arial" w:cs="Arial"/>
          <w:b/>
          <w:lang w:val="en-GB"/>
        </w:rPr>
        <w:t>Signature:</w:t>
      </w:r>
      <w:r w:rsidRPr="00806645">
        <w:rPr>
          <w:rFonts w:ascii="Arial" w:hAnsi="Arial" w:cs="Arial"/>
          <w:b/>
          <w:lang w:val="en-GB"/>
        </w:rPr>
        <w:tab/>
      </w:r>
      <w:r w:rsidRPr="00806645">
        <w:rPr>
          <w:rFonts w:ascii="Arial" w:hAnsi="Arial" w:cs="Arial"/>
          <w:b/>
          <w:lang w:val="en-GB"/>
        </w:rPr>
        <w:tab/>
      </w:r>
      <w:r w:rsidRPr="00806645">
        <w:rPr>
          <w:rFonts w:ascii="Arial" w:hAnsi="Arial" w:cs="Arial"/>
          <w:b/>
          <w:lang w:val="en-GB"/>
        </w:rPr>
        <w:tab/>
      </w:r>
      <w:r w:rsidRPr="00806645">
        <w:rPr>
          <w:rFonts w:ascii="Arial" w:hAnsi="Arial" w:cs="Arial"/>
          <w:b/>
          <w:lang w:val="en-GB"/>
        </w:rPr>
        <w:tab/>
      </w:r>
      <w:r w:rsidRPr="00806645">
        <w:rPr>
          <w:rFonts w:ascii="Arial" w:hAnsi="Arial" w:cs="Arial"/>
          <w:b/>
          <w:lang w:val="en-GB"/>
        </w:rPr>
        <w:tab/>
      </w:r>
      <w:r w:rsidRPr="00806645">
        <w:rPr>
          <w:rFonts w:ascii="Arial" w:hAnsi="Arial" w:cs="Arial"/>
          <w:b/>
          <w:lang w:val="en-GB"/>
        </w:rPr>
        <w:tab/>
      </w:r>
      <w:r w:rsidRPr="00806645">
        <w:rPr>
          <w:rFonts w:ascii="Arial" w:hAnsi="Arial" w:cs="Arial"/>
          <w:b/>
          <w:lang w:val="en-GB"/>
        </w:rPr>
        <w:tab/>
      </w:r>
      <w:r w:rsidRPr="00806645">
        <w:rPr>
          <w:rFonts w:ascii="Arial" w:hAnsi="Arial" w:cs="Arial"/>
          <w:b/>
          <w:lang w:val="en-GB"/>
        </w:rPr>
        <w:t>Date:</w:t>
      </w:r>
    </w:p>
    <w:p xmlns:wp14="http://schemas.microsoft.com/office/word/2010/wordml" w:rsidR="00463D53" w:rsidP="00463D53" w:rsidRDefault="00463D53" w14:paraId="30D7AA69" wp14:textId="77777777">
      <w:pPr>
        <w:rPr>
          <w:rFonts w:ascii="Arial" w:hAnsi="Arial" w:cs="Arial"/>
          <w:b/>
          <w:smallCaps/>
          <w:color w:val="00000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241"/>
      </w:tblGrid>
      <w:tr xmlns:wp14="http://schemas.microsoft.com/office/word/2010/wordml" w:rsidR="00463D53" w:rsidTr="1CC3E1CC" w14:paraId="61AB787D" wp14:textId="77777777">
        <w:tc>
          <w:tcPr>
            <w:tcW w:w="9241" w:type="dxa"/>
            <w:tcMar/>
          </w:tcPr>
          <w:p w:rsidR="00463D53" w:rsidP="009D0E85" w:rsidRDefault="00463D53" w14:paraId="7196D064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Pr="00806645" w:rsidR="00463D53" w:rsidP="009D0E85" w:rsidRDefault="00463D53" w14:paraId="39C5B766" wp14:textId="77777777">
            <w:pPr>
              <w:rPr>
                <w:rFonts w:ascii="Arial" w:hAnsi="Arial" w:cs="Arial"/>
                <w:lang w:val="en-GB"/>
              </w:rPr>
            </w:pPr>
            <w:r w:rsidRPr="00806645">
              <w:rPr>
                <w:rFonts w:ascii="Arial" w:hAnsi="Arial" w:cs="Arial"/>
                <w:lang w:val="en-GB"/>
              </w:rPr>
              <w:t>Outcome of investigation:</w:t>
            </w:r>
          </w:p>
          <w:p w:rsidR="00463D53" w:rsidP="009D0E85" w:rsidRDefault="00463D53" w14:paraId="34FF1C98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6D072C0D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48A21919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6BD18F9B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238601FE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0F3CABC7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5B08B5D1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16DEB4AB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0AD9C6F4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4B1F511A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65F9C3DC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5023141B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1F3B1409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562C75D1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664355AD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1A965116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7DF4E37C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44FB30F8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1DA6542E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3041E394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  <w:p w:rsidR="00463D53" w:rsidP="009D0E85" w:rsidRDefault="00463D53" w14:paraId="6E1831B3" wp14:textId="77777777">
            <w:pPr>
              <w:rPr>
                <w:rFonts w:ascii="Arial" w:hAnsi="Arial" w:cs="Arial"/>
                <w:b/>
                <w:smallCaps/>
                <w:color w:val="000000"/>
                <w:lang w:val="en-GB"/>
              </w:rPr>
            </w:pPr>
          </w:p>
        </w:tc>
      </w:tr>
    </w:tbl>
    <w:p xmlns:wp14="http://schemas.microsoft.com/office/word/2010/wordml" w:rsidR="00463D53" w:rsidP="00463D53" w:rsidRDefault="00463D53" w14:paraId="54E11D2A" wp14:textId="77777777">
      <w:pPr>
        <w:rPr>
          <w:rFonts w:ascii="Arial" w:hAnsi="Arial" w:cs="Arial"/>
          <w:b/>
          <w:smallCaps/>
          <w:color w:val="000000"/>
          <w:lang w:val="en-GB"/>
        </w:rPr>
      </w:pPr>
    </w:p>
    <w:p xmlns:wp14="http://schemas.microsoft.com/office/word/2010/wordml" w:rsidR="00463D53" w:rsidP="00463D53" w:rsidRDefault="00463D53" w14:paraId="31126E5D" wp14:textId="77777777">
      <w:pPr>
        <w:rPr>
          <w:rFonts w:ascii="Arial" w:hAnsi="Arial" w:cs="Arial"/>
          <w:b/>
          <w:smallCaps/>
          <w:color w:val="000000"/>
          <w:lang w:val="en-GB"/>
        </w:rPr>
      </w:pPr>
    </w:p>
    <w:p xmlns:wp14="http://schemas.microsoft.com/office/word/2010/wordml" w:rsidRPr="00806645" w:rsidR="00463D53" w:rsidP="00463D53" w:rsidRDefault="00463D53" w14:paraId="7225830C" wp14:textId="77777777">
      <w:pPr>
        <w:rPr>
          <w:rFonts w:ascii="Arial" w:hAnsi="Arial" w:cs="Arial"/>
          <w:b/>
          <w:lang w:val="en-GB"/>
        </w:rPr>
      </w:pPr>
      <w:r w:rsidRPr="00806645">
        <w:rPr>
          <w:rFonts w:ascii="Arial" w:hAnsi="Arial" w:cs="Arial"/>
          <w:b/>
          <w:lang w:val="en-GB"/>
        </w:rPr>
        <w:t>Resolution: YES/ NO</w:t>
      </w:r>
    </w:p>
    <w:p xmlns:wp14="http://schemas.microsoft.com/office/word/2010/wordml" w:rsidRPr="00806645" w:rsidR="00463D53" w:rsidP="00463D53" w:rsidRDefault="00463D53" w14:paraId="2DE403A5" wp14:textId="77777777">
      <w:pPr>
        <w:rPr>
          <w:rFonts w:ascii="Arial" w:hAnsi="Arial" w:cs="Arial"/>
          <w:b/>
          <w:smallCaps/>
          <w:color w:val="000000"/>
          <w:lang w:val="en-GB"/>
        </w:rPr>
      </w:pPr>
    </w:p>
    <w:p xmlns:wp14="http://schemas.microsoft.com/office/word/2010/wordml" w:rsidR="002B1B1E" w:rsidRDefault="00463D53" w14:paraId="56620C97" wp14:textId="77777777">
      <w:r w:rsidRPr="00806645">
        <w:rPr>
          <w:rFonts w:ascii="Arial" w:hAnsi="Arial" w:cs="Arial"/>
          <w:b/>
        </w:rPr>
        <w:lastRenderedPageBreak/>
        <w:t>Signature:</w:t>
      </w:r>
      <w:r w:rsidRPr="00806645">
        <w:rPr>
          <w:rFonts w:ascii="Arial" w:hAnsi="Arial" w:cs="Arial"/>
          <w:b/>
        </w:rPr>
        <w:tab/>
      </w:r>
      <w:r w:rsidRPr="00806645">
        <w:rPr>
          <w:rFonts w:ascii="Arial" w:hAnsi="Arial" w:cs="Arial"/>
          <w:b/>
        </w:rPr>
        <w:tab/>
      </w:r>
      <w:r w:rsidRPr="00806645">
        <w:rPr>
          <w:rFonts w:ascii="Arial" w:hAnsi="Arial" w:cs="Arial"/>
          <w:b/>
        </w:rPr>
        <w:tab/>
      </w:r>
      <w:r w:rsidRPr="00806645">
        <w:rPr>
          <w:rFonts w:ascii="Arial" w:hAnsi="Arial" w:cs="Arial"/>
          <w:b/>
        </w:rPr>
        <w:tab/>
      </w:r>
      <w:r w:rsidRPr="00806645">
        <w:rPr>
          <w:rFonts w:ascii="Arial" w:hAnsi="Arial" w:cs="Arial"/>
          <w:b/>
        </w:rPr>
        <w:tab/>
      </w:r>
      <w:r w:rsidRPr="00806645">
        <w:rPr>
          <w:rFonts w:ascii="Arial" w:hAnsi="Arial" w:cs="Arial"/>
          <w:b/>
        </w:rPr>
        <w:t>Date</w:t>
      </w:r>
      <w:r w:rsidRPr="00806645">
        <w:rPr>
          <w:rFonts w:ascii="Arial" w:hAnsi="Arial" w:cs="Arial"/>
          <w:b/>
          <w:smallCaps/>
          <w:color w:val="000000"/>
          <w:lang w:val="en-GB"/>
        </w:rPr>
        <w:t>:</w:t>
      </w:r>
    </w:p>
    <w:sectPr w:rsidR="002B1B1E" w:rsidSect="002B1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05AAB" w:rsidP="00C05AAB" w:rsidRDefault="00C05AAB" w14:paraId="5BE93A62" wp14:textId="77777777">
      <w:r>
        <w:separator/>
      </w:r>
    </w:p>
  </w:endnote>
  <w:endnote w:type="continuationSeparator" w:id="0">
    <w:p xmlns:wp14="http://schemas.microsoft.com/office/word/2010/wordml" w:rsidR="00C05AAB" w:rsidP="00C05AAB" w:rsidRDefault="00C05AAB" w14:paraId="384BA73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D30E6B" w:rsidRDefault="00D30E6B" w14:paraId="1D7B270A" wp14:textId="77777777">
    <w:pPr>
      <w:pStyle w:val="Footer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852C7" w:rsidP="006852C7" w:rsidRDefault="00D30E6B" w14:paraId="26586749" wp14:textId="6DA0EF79">
    <w:pPr>
      <w:pStyle w:val="Footer"/>
    </w:pPr>
    <w:r w:rsidR="1CC3E1CC">
      <w:rPr/>
      <w:t xml:space="preserve">Update </w:t>
    </w:r>
    <w:r w:rsidR="1CC3E1CC">
      <w:rPr/>
      <w:t>13 November</w:t>
    </w:r>
    <w:r w:rsidR="1CC3E1CC">
      <w:rPr/>
      <w:t xml:space="preserve"> </w:t>
    </w:r>
    <w:r w:rsidR="1CC3E1CC">
      <w:rPr/>
      <w:t>20</w:t>
    </w:r>
    <w:r w:rsidR="1CC3E1CC">
      <w:rPr/>
      <w:t>20</w:t>
    </w:r>
  </w:p>
  <w:p xmlns:wp14="http://schemas.microsoft.com/office/word/2010/wordml" w:rsidRPr="006852C7" w:rsidR="00C05AAB" w:rsidP="006852C7" w:rsidRDefault="00C05AAB" w14:paraId="34B3F2EB" wp14:textId="77777777">
    <w:pPr>
      <w:pStyle w:val="Footer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D30E6B" w:rsidRDefault="00D30E6B" w14:paraId="49E398E2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05AAB" w:rsidP="00C05AAB" w:rsidRDefault="00C05AAB" w14:paraId="7D34F5C7" wp14:textId="77777777">
      <w:r>
        <w:separator/>
      </w:r>
    </w:p>
  </w:footnote>
  <w:footnote w:type="continuationSeparator" w:id="0">
    <w:p xmlns:wp14="http://schemas.microsoft.com/office/word/2010/wordml" w:rsidR="00C05AAB" w:rsidP="00C05AAB" w:rsidRDefault="00C05AAB" w14:paraId="0B4020A7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D30E6B" w:rsidRDefault="00D30E6B" w14:paraId="62431CDC" wp14:textId="77777777">
    <w:pPr>
      <w:pStyle w:val="Header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D30E6B" w:rsidRDefault="00D30E6B" w14:paraId="4F904CB7" wp14:textId="77777777">
    <w:pPr>
      <w:pStyle w:val="Header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D30E6B" w:rsidRDefault="00D30E6B" w14:paraId="16287F21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53"/>
    <w:rsid w:val="00080C1B"/>
    <w:rsid w:val="00227B26"/>
    <w:rsid w:val="002B1B1E"/>
    <w:rsid w:val="003B00C7"/>
    <w:rsid w:val="003D026C"/>
    <w:rsid w:val="00400417"/>
    <w:rsid w:val="00434B6E"/>
    <w:rsid w:val="00463D53"/>
    <w:rsid w:val="004D219A"/>
    <w:rsid w:val="006852C7"/>
    <w:rsid w:val="00807B68"/>
    <w:rsid w:val="009175BE"/>
    <w:rsid w:val="00917F2A"/>
    <w:rsid w:val="009263F4"/>
    <w:rsid w:val="00C05AAB"/>
    <w:rsid w:val="00C24CAE"/>
    <w:rsid w:val="00C81E2A"/>
    <w:rsid w:val="00C85C34"/>
    <w:rsid w:val="00D30E6B"/>
    <w:rsid w:val="00D333C7"/>
    <w:rsid w:val="00EE0742"/>
    <w:rsid w:val="1CC3E1CC"/>
    <w:rsid w:val="519FB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5AB4"/>
  <w15:docId w15:val="{85c36b38-3e3e-4d3f-963b-ca37d5909f5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D53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463D53"/>
    <w:pPr>
      <w:keepNext/>
      <w:outlineLvl w:val="2"/>
    </w:pPr>
    <w:rPr>
      <w:b/>
      <w:smallCaps/>
      <w:color w:val="000000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63D53"/>
    <w:rPr>
      <w:rFonts w:ascii="Times New Roman" w:hAnsi="Times New Roman" w:eastAsia="Times New Roman" w:cs="Times New Roman"/>
      <w:b/>
      <w:smallCaps/>
      <w:color w:val="000000"/>
      <w:sz w:val="24"/>
      <w:szCs w:val="20"/>
      <w:lang w:eastAsia="ar-SA"/>
    </w:rPr>
  </w:style>
  <w:style w:type="paragraph" w:styleId="Header">
    <w:name w:val="header"/>
    <w:basedOn w:val="Normal"/>
    <w:link w:val="HeaderChar"/>
    <w:rsid w:val="00463D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463D53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463D53"/>
    <w:pPr>
      <w:ind w:left="720"/>
      <w:contextualSpacing/>
    </w:pPr>
  </w:style>
  <w:style w:type="table" w:styleId="TableGrid">
    <w:name w:val="Table Grid"/>
    <w:basedOn w:val="TableNormal"/>
    <w:rsid w:val="00463D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AA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5AAB"/>
    <w:rPr>
      <w:rFonts w:ascii="Tahoma" w:hAnsi="Tahoma" w:eastAsia="Times New Roman" w:cs="Tahoma"/>
      <w:sz w:val="16"/>
      <w:szCs w:val="16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05AA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05AAB"/>
    <w:rPr>
      <w:rFonts w:ascii="Times New Roman" w:hAnsi="Times New Roman" w:eastAsia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07DD9077F940B1A71D122E908D93" ma:contentTypeVersion="13" ma:contentTypeDescription="Create a new document." ma:contentTypeScope="" ma:versionID="bfc9ee87073a7ea3482d70bd4d75dbac">
  <xsd:schema xmlns:xsd="http://www.w3.org/2001/XMLSchema" xmlns:xs="http://www.w3.org/2001/XMLSchema" xmlns:p="http://schemas.microsoft.com/office/2006/metadata/properties" xmlns:ns2="ca68a531-c807-4bf2-94c7-18ed4e54f8a0" xmlns:ns3="85624730-05f4-4a49-b585-668cb23b27d2" targetNamespace="http://schemas.microsoft.com/office/2006/metadata/properties" ma:root="true" ma:fieldsID="2180a7991227a05bb2f2f690b634b21c" ns2:_="" ns3:_="">
    <xsd:import namespace="ca68a531-c807-4bf2-94c7-18ed4e54f8a0"/>
    <xsd:import namespace="85624730-05f4-4a49-b585-668cb23b27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Units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8a531-c807-4bf2-94c7-18ed4e54f8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4730-05f4-4a49-b585-668cb23b2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Units" ma:index="18" ma:displayName="Units" ma:description="307 310" ma:format="Dropdown" ma:internalName="Unit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s xmlns="85624730-05f4-4a49-b585-668cb23b27d2"/>
  </documentManagement>
</p:properties>
</file>

<file path=customXml/itemProps1.xml><?xml version="1.0" encoding="utf-8"?>
<ds:datastoreItem xmlns:ds="http://schemas.openxmlformats.org/officeDocument/2006/customXml" ds:itemID="{B24A58C5-846D-42BA-8A2E-67ACC3667589}"/>
</file>

<file path=customXml/itemProps2.xml><?xml version="1.0" encoding="utf-8"?>
<ds:datastoreItem xmlns:ds="http://schemas.openxmlformats.org/officeDocument/2006/customXml" ds:itemID="{075550A7-A90B-4FA1-8831-F4643A52B1DD}"/>
</file>

<file path=customXml/itemProps3.xml><?xml version="1.0" encoding="utf-8"?>
<ds:datastoreItem xmlns:ds="http://schemas.openxmlformats.org/officeDocument/2006/customXml" ds:itemID="{464C5DD0-2319-4D44-A95F-EC05560D21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Caroline</dc:creator>
  <lastModifiedBy>Caroline Murphy</lastModifiedBy>
  <revision>3</revision>
  <lastPrinted>2016-04-12T13:28:00.0000000Z</lastPrinted>
  <dcterms:created xsi:type="dcterms:W3CDTF">2019-04-10T09:27:00.0000000Z</dcterms:created>
  <dcterms:modified xsi:type="dcterms:W3CDTF">2020-11-13T12:01:02.1596386Z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0x010100939607DD9077F940B1A71D122E908D93</vt:lpwstr>
  </property>
</Properties>
</file>