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EF026A" w:rsidP="00F56F6A" w:rsidRDefault="00EF026A" w14:paraId="672A6659" wp14:textId="77777777">
      <w:pPr>
        <w:jc w:val="center"/>
        <w:rPr>
          <w:b/>
        </w:rPr>
      </w:pPr>
    </w:p>
    <w:p xmlns:wp14="http://schemas.microsoft.com/office/word/2010/wordml" w:rsidR="00F56F6A" w:rsidP="00F56F6A" w:rsidRDefault="00443C76" w14:paraId="22B7BFBC" wp14:textId="77777777">
      <w:pPr>
        <w:jc w:val="center"/>
        <w:rPr>
          <w:rFonts w:ascii="Arial" w:hAnsi="Arial" w:cs="Arial"/>
          <w:b/>
        </w:rPr>
      </w:pPr>
      <w:r w:rsidRPr="00324AF4">
        <w:rPr>
          <w:rFonts w:ascii="Arial" w:hAnsi="Arial" w:cs="Arial"/>
          <w:b/>
        </w:rPr>
        <w:t>Evaluatin</w:t>
      </w:r>
      <w:r w:rsidRPr="00324AF4" w:rsidR="00343145">
        <w:rPr>
          <w:rFonts w:ascii="Arial" w:hAnsi="Arial" w:cs="Arial"/>
          <w:b/>
        </w:rPr>
        <w:t xml:space="preserve">g the </w:t>
      </w:r>
      <w:r w:rsidRPr="00324AF4" w:rsidR="00F56F6A">
        <w:rPr>
          <w:rFonts w:ascii="Arial" w:hAnsi="Arial" w:cs="Arial"/>
          <w:b/>
        </w:rPr>
        <w:t xml:space="preserve">Quality </w:t>
      </w:r>
      <w:r w:rsidRPr="00324AF4" w:rsidR="00343145">
        <w:rPr>
          <w:rFonts w:ascii="Arial" w:hAnsi="Arial" w:cs="Arial"/>
          <w:b/>
        </w:rPr>
        <w:t>of Training and Outcomes</w:t>
      </w:r>
    </w:p>
    <w:p xmlns:wp14="http://schemas.microsoft.com/office/word/2010/wordml" w:rsidRPr="00324AF4" w:rsidR="00324AF4" w:rsidP="00F56F6A" w:rsidRDefault="00324AF4" w14:paraId="0A37501D" wp14:textId="77777777">
      <w:pPr>
        <w:jc w:val="center"/>
        <w:rPr>
          <w:rFonts w:ascii="Arial" w:hAnsi="Arial" w:cs="Arial"/>
          <w:b/>
        </w:rPr>
      </w:pPr>
    </w:p>
    <w:p xmlns:wp14="http://schemas.microsoft.com/office/word/2010/wordml" w:rsidRPr="00324AF4" w:rsidR="00443C76" w:rsidP="00443C76" w:rsidRDefault="00443C76" w14:paraId="3E7A9F1C" wp14:textId="77777777">
      <w:pPr>
        <w:rPr>
          <w:rFonts w:ascii="Arial" w:hAnsi="Arial" w:cs="Arial"/>
          <w:b/>
        </w:rPr>
      </w:pPr>
      <w:r w:rsidRPr="00324AF4">
        <w:rPr>
          <w:rFonts w:ascii="Arial" w:hAnsi="Arial" w:cs="Arial"/>
          <w:b/>
        </w:rPr>
        <w:t>Introduction</w:t>
      </w:r>
    </w:p>
    <w:p xmlns:wp14="http://schemas.microsoft.com/office/word/2010/wordml" w:rsidRPr="00324AF4" w:rsidR="00614DD8" w:rsidP="00614DD8" w:rsidRDefault="00F56F6A" w14:paraId="47033B4A" wp14:textId="77777777">
      <w:pPr>
        <w:rPr>
          <w:rFonts w:ascii="Arial" w:hAnsi="Arial" w:cs="Arial"/>
        </w:rPr>
      </w:pPr>
      <w:r w:rsidRPr="00324AF4">
        <w:rPr>
          <w:rFonts w:ascii="Arial" w:hAnsi="Arial" w:cs="Arial"/>
        </w:rPr>
        <w:t xml:space="preserve">DH Associates </w:t>
      </w:r>
      <w:r w:rsidRPr="00324AF4" w:rsidR="000964A3">
        <w:rPr>
          <w:rFonts w:ascii="Arial" w:hAnsi="Arial" w:cs="Arial"/>
        </w:rPr>
        <w:t>is committed to delivering a high quality service to employers and learners</w:t>
      </w:r>
      <w:r w:rsidRPr="00324AF4" w:rsidR="00443C76">
        <w:rPr>
          <w:rFonts w:ascii="Arial" w:hAnsi="Arial" w:cs="Arial"/>
        </w:rPr>
        <w:t xml:space="preserve"> on commercial and funded learning programmes, including apprenticeships</w:t>
      </w:r>
      <w:r w:rsidRPr="00324AF4" w:rsidR="000964A3">
        <w:rPr>
          <w:rFonts w:ascii="Arial" w:hAnsi="Arial" w:cs="Arial"/>
        </w:rPr>
        <w:t xml:space="preserve">. </w:t>
      </w:r>
      <w:r w:rsidRPr="00324AF4" w:rsidR="00614DD8">
        <w:rPr>
          <w:rFonts w:ascii="Arial" w:hAnsi="Arial" w:cs="Arial"/>
        </w:rPr>
        <w:t xml:space="preserve">Continuous quality improvement is crucial for benchmarking for external quality marks, performance improvement and business growth and to meeting the needs of learners and employers. </w:t>
      </w:r>
    </w:p>
    <w:p xmlns:wp14="http://schemas.microsoft.com/office/word/2010/wordml" w:rsidR="000D05C8" w:rsidP="00F56F6A" w:rsidRDefault="000964A3" w14:paraId="55F520AB" wp14:textId="77777777">
      <w:pPr>
        <w:rPr>
          <w:rFonts w:ascii="Arial" w:hAnsi="Arial" w:cs="Arial"/>
        </w:rPr>
      </w:pPr>
      <w:r w:rsidRPr="00324AF4">
        <w:rPr>
          <w:rFonts w:ascii="Arial" w:hAnsi="Arial" w:cs="Arial"/>
        </w:rPr>
        <w:t xml:space="preserve">Quality </w:t>
      </w:r>
      <w:r w:rsidRPr="00324AF4" w:rsidR="00343145">
        <w:rPr>
          <w:rFonts w:ascii="Arial" w:hAnsi="Arial" w:cs="Arial"/>
        </w:rPr>
        <w:t>i</w:t>
      </w:r>
      <w:r w:rsidRPr="00324AF4">
        <w:rPr>
          <w:rFonts w:ascii="Arial" w:hAnsi="Arial" w:cs="Arial"/>
        </w:rPr>
        <w:t xml:space="preserve">mprovement </w:t>
      </w:r>
      <w:r w:rsidRPr="00324AF4" w:rsidR="00343145">
        <w:rPr>
          <w:rFonts w:ascii="Arial" w:hAnsi="Arial" w:cs="Arial"/>
        </w:rPr>
        <w:t xml:space="preserve">is identified </w:t>
      </w:r>
      <w:r w:rsidRPr="00324AF4">
        <w:rPr>
          <w:rFonts w:ascii="Arial" w:hAnsi="Arial" w:cs="Arial"/>
        </w:rPr>
        <w:t xml:space="preserve">through </w:t>
      </w:r>
      <w:r w:rsidRPr="00324AF4" w:rsidR="00343145">
        <w:rPr>
          <w:rFonts w:ascii="Arial" w:hAnsi="Arial" w:cs="Arial"/>
        </w:rPr>
        <w:t>evaluation of training and learning delivery</w:t>
      </w:r>
      <w:r w:rsidRPr="00324AF4" w:rsidR="00614DD8">
        <w:rPr>
          <w:rFonts w:ascii="Arial" w:hAnsi="Arial" w:cs="Arial"/>
        </w:rPr>
        <w:t>.</w:t>
      </w:r>
      <w:r w:rsidR="000D05C8">
        <w:rPr>
          <w:rFonts w:ascii="Arial" w:hAnsi="Arial" w:cs="Arial"/>
        </w:rPr>
        <w:t xml:space="preserve"> Feedback both positive and negative is valued as an opportunity</w:t>
      </w:r>
      <w:r w:rsidRPr="00324AF4" w:rsidR="00614DD8">
        <w:rPr>
          <w:rFonts w:ascii="Arial" w:hAnsi="Arial" w:cs="Arial"/>
        </w:rPr>
        <w:t xml:space="preserve"> </w:t>
      </w:r>
      <w:r w:rsidR="000D05C8">
        <w:rPr>
          <w:rFonts w:ascii="Arial" w:hAnsi="Arial" w:cs="Arial"/>
        </w:rPr>
        <w:t xml:space="preserve">to re-evaluate and learn from employers, learners and stakeholders. It is also an early indicator of potential risks that need assessing and resolving. </w:t>
      </w:r>
    </w:p>
    <w:p xmlns:wp14="http://schemas.microsoft.com/office/word/2010/wordml" w:rsidRPr="00324AF4" w:rsidR="00614DD8" w:rsidP="00F56F6A" w:rsidRDefault="00614DD8" w14:paraId="7081D1EC" wp14:textId="77777777">
      <w:pPr>
        <w:rPr>
          <w:rFonts w:ascii="Arial" w:hAnsi="Arial" w:cs="Arial"/>
        </w:rPr>
      </w:pPr>
      <w:r w:rsidRPr="00324AF4">
        <w:rPr>
          <w:rFonts w:ascii="Arial" w:hAnsi="Arial" w:cs="Arial"/>
        </w:rPr>
        <w:t>A comprehensive range of methods are used to collect, collate and evaluate learning and training delivery</w:t>
      </w:r>
      <w:r w:rsidRPr="00324AF4" w:rsidR="00343145">
        <w:rPr>
          <w:rFonts w:ascii="Arial" w:hAnsi="Arial" w:cs="Arial"/>
        </w:rPr>
        <w:t xml:space="preserve"> </w:t>
      </w:r>
      <w:r w:rsidRPr="00324AF4">
        <w:rPr>
          <w:rFonts w:ascii="Arial" w:hAnsi="Arial" w:cs="Arial"/>
        </w:rPr>
        <w:t xml:space="preserve">enabling reporting and improvement recommendations. </w:t>
      </w:r>
      <w:r w:rsidRPr="00324AF4" w:rsidR="00343145">
        <w:rPr>
          <w:rFonts w:ascii="Arial" w:hAnsi="Arial" w:cs="Arial"/>
        </w:rPr>
        <w:t>DHA Self Assessment Report (SAR)</w:t>
      </w:r>
      <w:r w:rsidRPr="00324AF4">
        <w:rPr>
          <w:rFonts w:ascii="Arial" w:hAnsi="Arial" w:cs="Arial"/>
        </w:rPr>
        <w:t xml:space="preserve"> is robust taking into account feedback from stakeholders</w:t>
      </w:r>
      <w:r w:rsidRPr="00324AF4" w:rsidR="00343145">
        <w:rPr>
          <w:rFonts w:ascii="Arial" w:hAnsi="Arial" w:cs="Arial"/>
        </w:rPr>
        <w:t>. Quality improvement and performance targets are agreed based on the SAR and incorporated in the DH</w:t>
      </w:r>
      <w:r w:rsidRPr="00324AF4" w:rsidR="00B94603">
        <w:rPr>
          <w:rFonts w:ascii="Arial" w:hAnsi="Arial" w:cs="Arial"/>
        </w:rPr>
        <w:t xml:space="preserve"> </w:t>
      </w:r>
      <w:r w:rsidRPr="00324AF4" w:rsidR="00343145">
        <w:rPr>
          <w:rFonts w:ascii="Arial" w:hAnsi="Arial" w:cs="Arial"/>
        </w:rPr>
        <w:t>A</w:t>
      </w:r>
      <w:r w:rsidRPr="00324AF4" w:rsidR="00B94603">
        <w:rPr>
          <w:rFonts w:ascii="Arial" w:hAnsi="Arial" w:cs="Arial"/>
        </w:rPr>
        <w:t>ssociates</w:t>
      </w:r>
      <w:r w:rsidRPr="00324AF4" w:rsidR="00343145">
        <w:rPr>
          <w:rFonts w:ascii="Arial" w:hAnsi="Arial" w:cs="Arial"/>
        </w:rPr>
        <w:t xml:space="preserve"> Business P</w:t>
      </w:r>
      <w:r w:rsidRPr="00324AF4" w:rsidR="000964A3">
        <w:rPr>
          <w:rFonts w:ascii="Arial" w:hAnsi="Arial" w:cs="Arial"/>
        </w:rPr>
        <w:t>lan</w:t>
      </w:r>
      <w:r w:rsidRPr="00324AF4" w:rsidR="00343145">
        <w:rPr>
          <w:rFonts w:ascii="Arial" w:hAnsi="Arial" w:cs="Arial"/>
        </w:rPr>
        <w:t xml:space="preserve">. </w:t>
      </w:r>
    </w:p>
    <w:p xmlns:wp14="http://schemas.microsoft.com/office/word/2010/wordml" w:rsidRPr="00324AF4" w:rsidR="00343145" w:rsidP="00F56F6A" w:rsidRDefault="00343145" w14:paraId="3A2A17E8" wp14:textId="77777777">
      <w:pPr>
        <w:rPr>
          <w:rFonts w:ascii="Arial" w:hAnsi="Arial" w:cs="Arial"/>
          <w:b/>
        </w:rPr>
      </w:pPr>
      <w:r w:rsidRPr="00324AF4">
        <w:rPr>
          <w:rFonts w:ascii="Arial" w:hAnsi="Arial" w:cs="Arial"/>
          <w:b/>
        </w:rPr>
        <w:t xml:space="preserve">External </w:t>
      </w:r>
      <w:r w:rsidRPr="00324AF4" w:rsidR="00B94603">
        <w:rPr>
          <w:rFonts w:ascii="Arial" w:hAnsi="Arial" w:cs="Arial"/>
          <w:b/>
        </w:rPr>
        <w:t>Quality Marks</w:t>
      </w:r>
    </w:p>
    <w:p xmlns:wp14="http://schemas.microsoft.com/office/word/2010/wordml" w:rsidRPr="00324AF4" w:rsidR="004F718F" w:rsidP="004F718F" w:rsidRDefault="004F718F" w14:paraId="7B197500" wp14:textId="3F4169F4">
      <w:pPr>
        <w:rPr>
          <w:rFonts w:ascii="Arial" w:hAnsi="Arial" w:cs="Arial"/>
        </w:rPr>
      </w:pPr>
      <w:r w:rsidRPr="1CD621FA" w:rsidR="004F718F">
        <w:rPr>
          <w:rFonts w:ascii="Arial" w:hAnsi="Arial" w:cs="Arial"/>
        </w:rPr>
        <w:t xml:space="preserve">DH Associates is main provider for ESFA funded </w:t>
      </w:r>
      <w:r w:rsidRPr="1CD621FA" w:rsidR="7C157046">
        <w:rPr>
          <w:rFonts w:ascii="Arial" w:hAnsi="Arial" w:cs="Arial"/>
        </w:rPr>
        <w:t>learning</w:t>
      </w:r>
      <w:r w:rsidRPr="1CD621FA" w:rsidR="1ED40CBB">
        <w:rPr>
          <w:rFonts w:ascii="Arial" w:hAnsi="Arial" w:cs="Arial"/>
        </w:rPr>
        <w:t>;</w:t>
      </w:r>
      <w:r w:rsidRPr="1CD621FA" w:rsidR="004F718F">
        <w:rPr>
          <w:rFonts w:ascii="Arial" w:hAnsi="Arial" w:cs="Arial"/>
        </w:rPr>
        <w:t xml:space="preserve"> </w:t>
      </w:r>
      <w:r w:rsidRPr="1CD621FA" w:rsidR="08A76DB7">
        <w:rPr>
          <w:rFonts w:ascii="Arial" w:hAnsi="Arial" w:cs="Arial"/>
        </w:rPr>
        <w:t>non-apprenticeship</w:t>
      </w:r>
      <w:r w:rsidRPr="1CD621FA" w:rsidR="004F718F">
        <w:rPr>
          <w:rFonts w:ascii="Arial" w:hAnsi="Arial" w:cs="Arial"/>
        </w:rPr>
        <w:t xml:space="preserve">, levy and </w:t>
      </w:r>
      <w:r w:rsidRPr="1CD621FA" w:rsidR="237F641D">
        <w:rPr>
          <w:rFonts w:ascii="Arial" w:hAnsi="Arial" w:cs="Arial"/>
        </w:rPr>
        <w:t>non-levy</w:t>
      </w:r>
      <w:r w:rsidRPr="1CD621FA" w:rsidR="004F718F">
        <w:rPr>
          <w:rFonts w:ascii="Arial" w:hAnsi="Arial" w:cs="Arial"/>
        </w:rPr>
        <w:t xml:space="preserve"> apprenticeships. Evaluation and quality assurance activities ensure continuous improvement of learning and training delivery. This is achieved by ensuring compliance with </w:t>
      </w:r>
      <w:r w:rsidRPr="1CD621FA" w:rsidR="45D943AA">
        <w:rPr>
          <w:rFonts w:ascii="Arial" w:hAnsi="Arial" w:cs="Arial"/>
        </w:rPr>
        <w:t>E</w:t>
      </w:r>
      <w:r w:rsidRPr="1CD621FA" w:rsidR="004F718F">
        <w:rPr>
          <w:rFonts w:ascii="Arial" w:hAnsi="Arial" w:cs="Arial"/>
        </w:rPr>
        <w:t xml:space="preserve">SFA funding regulations and financial audit requirements, identifying barriers to learning and improving the learner experience, identifying improvements to programme delivery and teaching, identifying improvements needed for individual employers and the employer journey, promote best practice based on external </w:t>
      </w:r>
      <w:r w:rsidRPr="1CD621FA" w:rsidR="32FBB8D0">
        <w:rPr>
          <w:rFonts w:ascii="Arial" w:hAnsi="Arial" w:cs="Arial"/>
        </w:rPr>
        <w:t>standards, monitoring</w:t>
      </w:r>
      <w:r w:rsidRPr="1CD621FA" w:rsidR="004F718F">
        <w:rPr>
          <w:rFonts w:ascii="Arial" w:hAnsi="Arial" w:cs="Arial"/>
        </w:rPr>
        <w:t xml:space="preserve"> performance data and outcomes and performance contributes to quality assurance. </w:t>
      </w:r>
    </w:p>
    <w:p xmlns:wp14="http://schemas.microsoft.com/office/word/2010/wordml" w:rsidRPr="00324AF4" w:rsidR="00315F00" w:rsidP="00F56F6A" w:rsidRDefault="00315F00" w14:paraId="08484192" wp14:textId="42AFD727">
      <w:pPr>
        <w:rPr>
          <w:rFonts w:ascii="Arial" w:hAnsi="Arial" w:cs="Arial"/>
        </w:rPr>
      </w:pPr>
      <w:r w:rsidRPr="1CD621FA" w:rsidR="00315F00">
        <w:rPr>
          <w:rFonts w:ascii="Arial" w:hAnsi="Arial" w:cs="Arial"/>
        </w:rPr>
        <w:t xml:space="preserve">DH Associates is an Ofsted Outstanding provider, graded outstanding in all areas including apprenticeships in February 2016, previously graded outstanding at first inspection in </w:t>
      </w:r>
      <w:r w:rsidRPr="1CD621FA" w:rsidR="004F718F">
        <w:rPr>
          <w:rFonts w:ascii="Arial" w:hAnsi="Arial" w:cs="Arial"/>
        </w:rPr>
        <w:t>2010. Our vision is to” remain an outstanding provider of commercial and funded learning and apprenticeships</w:t>
      </w:r>
      <w:r w:rsidRPr="1CD621FA" w:rsidR="004F718F">
        <w:rPr>
          <w:rFonts w:cs="Arial"/>
        </w:rPr>
        <w:t xml:space="preserve">” </w:t>
      </w:r>
      <w:r w:rsidRPr="1CD621FA" w:rsidR="004F718F">
        <w:rPr>
          <w:rFonts w:ascii="Arial" w:hAnsi="Arial" w:cs="Arial"/>
        </w:rPr>
        <w:t>Business Plan 201</w:t>
      </w:r>
      <w:r w:rsidRPr="1CD621FA" w:rsidR="5F9B593F">
        <w:rPr>
          <w:rFonts w:ascii="Arial" w:hAnsi="Arial" w:cs="Arial"/>
        </w:rPr>
        <w:t>9</w:t>
      </w:r>
      <w:r w:rsidRPr="1CD621FA" w:rsidR="004F718F">
        <w:rPr>
          <w:rFonts w:ascii="Arial" w:hAnsi="Arial" w:cs="Arial"/>
        </w:rPr>
        <w:t>/20</w:t>
      </w:r>
      <w:r w:rsidRPr="1CD621FA" w:rsidR="762B52C7">
        <w:rPr>
          <w:rFonts w:ascii="Arial" w:hAnsi="Arial" w:cs="Arial"/>
        </w:rPr>
        <w:t>20</w:t>
      </w:r>
      <w:r w:rsidRPr="1CD621FA" w:rsidR="004F718F">
        <w:rPr>
          <w:rFonts w:ascii="Arial" w:hAnsi="Arial" w:cs="Arial"/>
        </w:rPr>
        <w:t xml:space="preserve">. Evaluation and quality assurance </w:t>
      </w:r>
      <w:r w:rsidRPr="1CD621FA" w:rsidR="4916BE17">
        <w:rPr>
          <w:rFonts w:ascii="Arial" w:hAnsi="Arial" w:cs="Arial"/>
        </w:rPr>
        <w:t>are</w:t>
      </w:r>
      <w:r w:rsidRPr="1CD621FA" w:rsidR="004F718F">
        <w:rPr>
          <w:rFonts w:ascii="Arial" w:hAnsi="Arial" w:cs="Arial"/>
        </w:rPr>
        <w:t xml:space="preserve"> </w:t>
      </w:r>
      <w:r w:rsidRPr="1CD621FA" w:rsidR="004F718F">
        <w:rPr>
          <w:rFonts w:ascii="Arial" w:hAnsi="Arial" w:cs="Arial"/>
        </w:rPr>
        <w:t>based on Ofsted standards and the Common Inspection Framework.</w:t>
      </w:r>
    </w:p>
    <w:p xmlns:wp14="http://schemas.microsoft.com/office/word/2010/wordml" w:rsidRPr="00324AF4" w:rsidR="00B94603" w:rsidP="00F56F6A" w:rsidRDefault="00B94603" w14:paraId="1395ED75" wp14:textId="16F556F4">
      <w:pPr>
        <w:rPr>
          <w:rFonts w:ascii="Arial" w:hAnsi="Arial" w:cs="Arial"/>
        </w:rPr>
      </w:pPr>
      <w:r w:rsidRPr="1CD621FA" w:rsidR="00B94603">
        <w:rPr>
          <w:rFonts w:ascii="Arial" w:hAnsi="Arial" w:cs="Arial"/>
        </w:rPr>
        <w:t>DH Associates is accredited with City &amp; Guilds, ILM</w:t>
      </w:r>
      <w:r w:rsidRPr="1CD621FA" w:rsidR="44B123A6">
        <w:rPr>
          <w:rFonts w:ascii="Arial" w:hAnsi="Arial" w:cs="Arial"/>
        </w:rPr>
        <w:t xml:space="preserve"> and </w:t>
      </w:r>
      <w:r w:rsidRPr="1CD621FA" w:rsidR="00B94603">
        <w:rPr>
          <w:rFonts w:ascii="Arial" w:hAnsi="Arial" w:cs="Arial"/>
        </w:rPr>
        <w:t>Pearson</w:t>
      </w:r>
      <w:r w:rsidRPr="1CD621FA" w:rsidR="70DAFA1A">
        <w:rPr>
          <w:rFonts w:ascii="Arial" w:hAnsi="Arial" w:cs="Arial"/>
        </w:rPr>
        <w:t xml:space="preserve"> to offer qualifications</w:t>
      </w:r>
      <w:r w:rsidRPr="1CD621FA" w:rsidR="00B94603">
        <w:rPr>
          <w:rFonts w:ascii="Arial" w:hAnsi="Arial" w:cs="Arial"/>
        </w:rPr>
        <w:t xml:space="preserve">. </w:t>
      </w:r>
      <w:r w:rsidRPr="1CD621FA" w:rsidR="00343145">
        <w:rPr>
          <w:rFonts w:ascii="Arial" w:hAnsi="Arial" w:cs="Arial"/>
        </w:rPr>
        <w:t xml:space="preserve">The Quality Assurance Strategy for qualifications is </w:t>
      </w:r>
      <w:r w:rsidRPr="1CD621FA" w:rsidR="000964A3">
        <w:rPr>
          <w:rFonts w:ascii="Arial" w:hAnsi="Arial" w:cs="Arial"/>
        </w:rPr>
        <w:t xml:space="preserve">robust to meet </w:t>
      </w:r>
      <w:r w:rsidRPr="1CD621FA" w:rsidR="00343145">
        <w:rPr>
          <w:rFonts w:ascii="Arial" w:hAnsi="Arial" w:cs="Arial"/>
        </w:rPr>
        <w:t xml:space="preserve">the </w:t>
      </w:r>
      <w:r w:rsidRPr="1CD621FA" w:rsidR="00B94603">
        <w:rPr>
          <w:rFonts w:ascii="Arial" w:hAnsi="Arial" w:cs="Arial"/>
        </w:rPr>
        <w:t xml:space="preserve">requirements </w:t>
      </w:r>
      <w:r w:rsidRPr="1CD621FA" w:rsidR="000964A3">
        <w:rPr>
          <w:rFonts w:ascii="Arial" w:hAnsi="Arial" w:cs="Arial"/>
        </w:rPr>
        <w:t>awarding bod</w:t>
      </w:r>
      <w:r w:rsidRPr="1CD621FA" w:rsidR="00B94603">
        <w:rPr>
          <w:rFonts w:ascii="Arial" w:hAnsi="Arial" w:cs="Arial"/>
        </w:rPr>
        <w:t>ies.</w:t>
      </w:r>
      <w:r w:rsidRPr="1CD621FA" w:rsidR="000964A3">
        <w:rPr>
          <w:rFonts w:ascii="Arial" w:hAnsi="Arial" w:cs="Arial"/>
        </w:rPr>
        <w:t xml:space="preserve"> </w:t>
      </w:r>
      <w:r w:rsidRPr="1CD621FA" w:rsidR="00343145">
        <w:rPr>
          <w:rFonts w:ascii="Arial" w:hAnsi="Arial" w:cs="Arial"/>
        </w:rPr>
        <w:t xml:space="preserve"> This ensures the quality of assessment and certification of qualifications and </w:t>
      </w:r>
      <w:r w:rsidRPr="1CD621FA" w:rsidR="000964A3">
        <w:rPr>
          <w:rFonts w:ascii="Arial" w:hAnsi="Arial" w:cs="Arial"/>
        </w:rPr>
        <w:t xml:space="preserve">compliance </w:t>
      </w:r>
      <w:r w:rsidRPr="1CD621FA" w:rsidR="00343145">
        <w:rPr>
          <w:rFonts w:ascii="Arial" w:hAnsi="Arial" w:cs="Arial"/>
        </w:rPr>
        <w:t>with national standards to maintain</w:t>
      </w:r>
      <w:r w:rsidRPr="1CD621FA" w:rsidR="000964A3">
        <w:rPr>
          <w:rFonts w:ascii="Arial" w:hAnsi="Arial" w:cs="Arial"/>
        </w:rPr>
        <w:t xml:space="preserve"> direct claim</w:t>
      </w:r>
      <w:r w:rsidRPr="1CD621FA" w:rsidR="00343145">
        <w:rPr>
          <w:rFonts w:ascii="Arial" w:hAnsi="Arial" w:cs="Arial"/>
        </w:rPr>
        <w:t xml:space="preserve"> </w:t>
      </w:r>
      <w:r w:rsidRPr="1CD621FA" w:rsidR="000964A3">
        <w:rPr>
          <w:rFonts w:ascii="Arial" w:hAnsi="Arial" w:cs="Arial"/>
        </w:rPr>
        <w:t>s</w:t>
      </w:r>
      <w:r w:rsidRPr="1CD621FA" w:rsidR="00343145">
        <w:rPr>
          <w:rFonts w:ascii="Arial" w:hAnsi="Arial" w:cs="Arial"/>
        </w:rPr>
        <w:t>tatus</w:t>
      </w:r>
      <w:r w:rsidRPr="1CD621FA" w:rsidR="000964A3">
        <w:rPr>
          <w:rFonts w:ascii="Arial" w:hAnsi="Arial" w:cs="Arial"/>
        </w:rPr>
        <w:t>.</w:t>
      </w:r>
    </w:p>
    <w:p w:rsidR="55DB4EA8" w:rsidP="1CD621FA" w:rsidRDefault="55DB4EA8" w14:paraId="4B661B3E" w14:textId="457B917F">
      <w:pPr>
        <w:pStyle w:val="Normal"/>
        <w:rPr>
          <w:rFonts w:ascii="Arial" w:hAnsi="Arial" w:cs="Arial"/>
        </w:rPr>
      </w:pPr>
      <w:r w:rsidRPr="1CD621FA" w:rsidR="55DB4EA8">
        <w:rPr>
          <w:rFonts w:ascii="Arial" w:hAnsi="Arial" w:cs="Arial"/>
        </w:rPr>
        <w:t>DH Associates works with Prepare to Achieve, TQUK and City Guilds to ensure thee provision of End Point Assessment</w:t>
      </w:r>
      <w:r w:rsidRPr="1CD621FA" w:rsidR="100DCC28">
        <w:rPr>
          <w:rFonts w:ascii="Arial" w:hAnsi="Arial" w:cs="Arial"/>
        </w:rPr>
        <w:t>.</w:t>
      </w:r>
    </w:p>
    <w:p xmlns:wp14="http://schemas.microsoft.com/office/word/2010/wordml" w:rsidRPr="00324AF4" w:rsidR="00F56F6A" w:rsidP="00F56F6A" w:rsidRDefault="00B94603" w14:paraId="044B52E1" wp14:textId="77777777">
      <w:pPr>
        <w:rPr>
          <w:rFonts w:ascii="Arial" w:hAnsi="Arial" w:cs="Arial"/>
        </w:rPr>
      </w:pPr>
      <w:r w:rsidRPr="00324AF4">
        <w:rPr>
          <w:rFonts w:ascii="Arial" w:hAnsi="Arial" w:cs="Arial"/>
        </w:rPr>
        <w:t>DH Associates is an accredited provider by Skills for Care and has achieved Endorsed status. Evaluation and quality improvement ensures programmes meet this quality standard and enable accreditation to be maintained</w:t>
      </w:r>
      <w:r w:rsidRPr="00324AF4" w:rsidR="000964A3">
        <w:rPr>
          <w:rFonts w:ascii="Arial" w:hAnsi="Arial" w:cs="Arial"/>
        </w:rPr>
        <w:t xml:space="preserve"> </w:t>
      </w:r>
      <w:r w:rsidRPr="00324AF4">
        <w:rPr>
          <w:rFonts w:ascii="Arial" w:hAnsi="Arial" w:cs="Arial"/>
        </w:rPr>
        <w:t>at yearly review.</w:t>
      </w:r>
    </w:p>
    <w:p xmlns:wp14="http://schemas.microsoft.com/office/word/2010/wordml" w:rsidR="00B94603" w:rsidP="1CD621FA" w:rsidRDefault="00F56F6A" w14:paraId="350284DF" wp14:textId="5D3001B9">
      <w:pPr>
        <w:rPr>
          <w:rFonts w:ascii="Arial" w:hAnsi="Arial" w:cs="Arial"/>
        </w:rPr>
      </w:pPr>
      <w:r w:rsidRPr="1CD621FA" w:rsidR="00F56F6A">
        <w:rPr>
          <w:rFonts w:ascii="Arial" w:hAnsi="Arial" w:cs="Arial"/>
        </w:rPr>
        <w:t>DH</w:t>
      </w:r>
      <w:r w:rsidRPr="1CD621FA" w:rsidR="00B94603">
        <w:rPr>
          <w:rFonts w:ascii="Arial" w:hAnsi="Arial" w:cs="Arial"/>
        </w:rPr>
        <w:t xml:space="preserve"> </w:t>
      </w:r>
      <w:r w:rsidRPr="1CD621FA" w:rsidR="00F56F6A">
        <w:rPr>
          <w:rFonts w:ascii="Arial" w:hAnsi="Arial" w:cs="Arial"/>
        </w:rPr>
        <w:t>A</w:t>
      </w:r>
      <w:r w:rsidRPr="1CD621FA" w:rsidR="00B94603">
        <w:rPr>
          <w:rFonts w:ascii="Arial" w:hAnsi="Arial" w:cs="Arial"/>
        </w:rPr>
        <w:t xml:space="preserve">ssociates </w:t>
      </w:r>
      <w:r w:rsidRPr="1CD621FA" w:rsidR="00F56F6A">
        <w:rPr>
          <w:rFonts w:ascii="Arial" w:hAnsi="Arial" w:cs="Arial"/>
        </w:rPr>
        <w:t xml:space="preserve">is </w:t>
      </w:r>
      <w:r w:rsidRPr="1CD621FA" w:rsidR="626BE308">
        <w:rPr>
          <w:rFonts w:ascii="Arial" w:hAnsi="Arial" w:cs="Arial"/>
        </w:rPr>
        <w:t>M</w:t>
      </w:r>
      <w:r w:rsidRPr="1CD621FA" w:rsidR="00B94603">
        <w:rPr>
          <w:rFonts w:ascii="Arial" w:hAnsi="Arial" w:cs="Arial"/>
        </w:rPr>
        <w:t>atrix accredited and continuous improvement ensures this status is retained. The matrix focuses on the quality of independent advice and guidance given to learners, especially apprentices and employers. D</w:t>
      </w:r>
      <w:r w:rsidRPr="1CD621FA" w:rsidR="00F56F6A">
        <w:rPr>
          <w:rFonts w:ascii="Arial" w:hAnsi="Arial" w:cs="Arial"/>
        </w:rPr>
        <w:t>eveloping the quality of delivery</w:t>
      </w:r>
      <w:r w:rsidRPr="1CD621FA" w:rsidR="00443C76">
        <w:rPr>
          <w:rFonts w:ascii="Arial" w:hAnsi="Arial" w:cs="Arial"/>
        </w:rPr>
        <w:t xml:space="preserve"> through feedback and evaluation from employers and</w:t>
      </w:r>
    </w:p>
    <w:p xmlns:wp14="http://schemas.microsoft.com/office/word/2010/wordml" w:rsidR="00B94603" w:rsidP="1CD621FA" w:rsidRDefault="00F56F6A" w14:paraId="7D2ABB20" wp14:textId="7B92B025">
      <w:pPr>
        <w:rPr>
          <w:rFonts w:ascii="Arial" w:hAnsi="Arial" w:cs="Arial"/>
        </w:rPr>
      </w:pPr>
    </w:p>
    <w:p xmlns:wp14="http://schemas.microsoft.com/office/word/2010/wordml" w:rsidR="00B94603" w:rsidP="1CD621FA" w:rsidRDefault="00F56F6A" w14:paraId="3BA975E8" wp14:textId="560B22E5">
      <w:pPr>
        <w:rPr>
          <w:rFonts w:ascii="Arial" w:hAnsi="Arial" w:cs="Arial"/>
        </w:rPr>
      </w:pPr>
    </w:p>
    <w:p xmlns:wp14="http://schemas.microsoft.com/office/word/2010/wordml" w:rsidR="00B94603" w:rsidP="00F56F6A" w:rsidRDefault="00F56F6A" w14:paraId="1F183372" wp14:textId="117FAB67">
      <w:pPr>
        <w:rPr>
          <w:rFonts w:ascii="Arial" w:hAnsi="Arial" w:cs="Arial"/>
        </w:rPr>
      </w:pPr>
      <w:r w:rsidRPr="1CD621FA" w:rsidR="00443C76">
        <w:rPr>
          <w:rFonts w:ascii="Arial" w:hAnsi="Arial" w:cs="Arial"/>
        </w:rPr>
        <w:t xml:space="preserve"> learners</w:t>
      </w:r>
      <w:r w:rsidRPr="1CD621FA" w:rsidR="00B94603">
        <w:rPr>
          <w:rFonts w:ascii="Arial" w:hAnsi="Arial" w:cs="Arial"/>
        </w:rPr>
        <w:t xml:space="preserve"> ensures provision is constantly reviewed and improved to meet employer, learner and local skill needs</w:t>
      </w:r>
      <w:r w:rsidRPr="1CD621FA" w:rsidR="00443C76">
        <w:rPr>
          <w:rFonts w:ascii="Arial" w:hAnsi="Arial" w:cs="Arial"/>
        </w:rPr>
        <w:t>. We have a comprehensive range of methods for collecting, analysing and acting on feedback and evaluation</w:t>
      </w:r>
      <w:r w:rsidRPr="1CD621FA" w:rsidR="00B94603">
        <w:rPr>
          <w:rFonts w:ascii="Arial" w:hAnsi="Arial" w:cs="Arial"/>
        </w:rPr>
        <w:t xml:space="preserve"> from employers and learners</w:t>
      </w:r>
      <w:r w:rsidRPr="1CD621FA" w:rsidR="00443C76">
        <w:rPr>
          <w:rFonts w:ascii="Arial" w:hAnsi="Arial" w:cs="Arial"/>
        </w:rPr>
        <w:t>.</w:t>
      </w:r>
      <w:r w:rsidRPr="1CD621FA" w:rsidR="00B94603">
        <w:rPr>
          <w:rFonts w:ascii="Arial" w:hAnsi="Arial" w:cs="Arial"/>
        </w:rPr>
        <w:t xml:space="preserve"> </w:t>
      </w:r>
    </w:p>
    <w:p w:rsidR="18013B36" w:rsidP="1CD621FA" w:rsidRDefault="18013B36" w14:paraId="56E11878" w14:textId="1F50FCD1">
      <w:pPr>
        <w:pStyle w:val="Normal"/>
        <w:rPr>
          <w:rFonts w:ascii="Arial" w:hAnsi="Arial" w:cs="Arial"/>
        </w:rPr>
      </w:pPr>
      <w:r w:rsidRPr="1CD621FA" w:rsidR="18013B36">
        <w:rPr>
          <w:rFonts w:ascii="Arial" w:hAnsi="Arial" w:cs="Arial"/>
        </w:rPr>
        <w:t>DH Associates is an IIP recognised employer. The standard is inspected</w:t>
      </w:r>
      <w:r w:rsidRPr="1CD621FA" w:rsidR="256559B5">
        <w:rPr>
          <w:rFonts w:ascii="Arial" w:hAnsi="Arial" w:cs="Arial"/>
        </w:rPr>
        <w:t xml:space="preserve"> </w:t>
      </w:r>
      <w:r w:rsidRPr="1CD621FA" w:rsidR="18013B36">
        <w:rPr>
          <w:rFonts w:ascii="Arial" w:hAnsi="Arial" w:cs="Arial"/>
        </w:rPr>
        <w:t>annually</w:t>
      </w:r>
      <w:r w:rsidRPr="1CD621FA" w:rsidR="4CD5CC45">
        <w:rPr>
          <w:rFonts w:ascii="Arial" w:hAnsi="Arial" w:cs="Arial"/>
        </w:rPr>
        <w:t xml:space="preserve"> and demonstrates the company`s </w:t>
      </w:r>
      <w:r w:rsidRPr="1CD621FA" w:rsidR="4CD5CC45">
        <w:rPr>
          <w:rFonts w:ascii="Arial" w:hAnsi="Arial" w:cs="Arial"/>
        </w:rPr>
        <w:t>commitment</w:t>
      </w:r>
      <w:r w:rsidRPr="1CD621FA" w:rsidR="4CD5CC45">
        <w:rPr>
          <w:rFonts w:ascii="Arial" w:hAnsi="Arial" w:cs="Arial"/>
        </w:rPr>
        <w:t xml:space="preserve"> to investing in its employees.</w:t>
      </w:r>
    </w:p>
    <w:p xmlns:wp14="http://schemas.microsoft.com/office/word/2010/wordml" w:rsidRPr="00324AF4" w:rsidR="00B01CD9" w:rsidP="00B01CD9" w:rsidRDefault="00B01324" w14:paraId="740B717A" wp14:textId="77777777">
      <w:pPr>
        <w:rPr>
          <w:rFonts w:ascii="Arial" w:hAnsi="Arial" w:cs="Arial"/>
          <w:b/>
        </w:rPr>
      </w:pPr>
      <w:r w:rsidRPr="00324AF4">
        <w:rPr>
          <w:rFonts w:ascii="Arial" w:hAnsi="Arial" w:cs="Arial"/>
          <w:b/>
        </w:rPr>
        <w:t>Key Performance Indicators</w:t>
      </w:r>
      <w:r w:rsidRPr="00324AF4" w:rsidR="00781911">
        <w:rPr>
          <w:rFonts w:ascii="Arial" w:hAnsi="Arial" w:cs="Arial"/>
          <w:b/>
        </w:rPr>
        <w:t xml:space="preserve"> (</w:t>
      </w:r>
      <w:r w:rsidRPr="00324AF4" w:rsidR="00315F00">
        <w:rPr>
          <w:rFonts w:ascii="Arial" w:hAnsi="Arial" w:cs="Arial"/>
          <w:b/>
        </w:rPr>
        <w:t>KPIs)</w:t>
      </w:r>
    </w:p>
    <w:p xmlns:wp14="http://schemas.microsoft.com/office/word/2010/wordml" w:rsidRPr="00324AF4" w:rsidR="00B01324" w:rsidP="1CD621FA" w:rsidRDefault="00614DD8" w14:paraId="22506A66" wp14:textId="648DB24D">
      <w:pPr>
        <w:rPr>
          <w:rFonts w:ascii="Arial" w:hAnsi="Arial" w:cs="Arial"/>
        </w:rPr>
      </w:pPr>
      <w:r w:rsidRPr="1CD621FA" w:rsidR="00315F00">
        <w:rPr>
          <w:rFonts w:ascii="Arial" w:hAnsi="Arial" w:cs="Arial"/>
        </w:rPr>
        <w:t>The B</w:t>
      </w:r>
      <w:r w:rsidRPr="1CD621FA" w:rsidR="000964A3">
        <w:rPr>
          <w:rFonts w:ascii="Arial" w:hAnsi="Arial" w:cs="Arial"/>
        </w:rPr>
        <w:t xml:space="preserve">usiness </w:t>
      </w:r>
      <w:r w:rsidRPr="1CD621FA" w:rsidR="00315F00">
        <w:rPr>
          <w:rFonts w:ascii="Arial" w:hAnsi="Arial" w:cs="Arial"/>
        </w:rPr>
        <w:t>P</w:t>
      </w:r>
      <w:r w:rsidRPr="1CD621FA" w:rsidR="000964A3">
        <w:rPr>
          <w:rFonts w:ascii="Arial" w:hAnsi="Arial" w:cs="Arial"/>
        </w:rPr>
        <w:t>lan</w:t>
      </w:r>
      <w:r w:rsidRPr="1CD621FA" w:rsidR="00F066D5">
        <w:rPr>
          <w:rFonts w:ascii="Arial" w:hAnsi="Arial" w:cs="Arial"/>
        </w:rPr>
        <w:t xml:space="preserve"> </w:t>
      </w:r>
      <w:r w:rsidRPr="1CD621FA" w:rsidR="00315F00">
        <w:rPr>
          <w:rFonts w:ascii="Arial" w:hAnsi="Arial" w:cs="Arial"/>
        </w:rPr>
        <w:t xml:space="preserve">sets our vision, mission and objectives for the year. KPIs are set for each objective to enable progress to be measured. </w:t>
      </w:r>
    </w:p>
    <w:p xmlns:wp14="http://schemas.microsoft.com/office/word/2010/wordml" w:rsidRPr="00324AF4" w:rsidR="003239F7" w:rsidP="00D742B7" w:rsidRDefault="00784238" w14:paraId="63B4BAE2" wp14:textId="77777777">
      <w:pPr>
        <w:rPr>
          <w:rFonts w:ascii="Arial" w:hAnsi="Arial" w:cs="Arial"/>
          <w:b/>
        </w:rPr>
      </w:pPr>
      <w:r w:rsidRPr="00324AF4">
        <w:rPr>
          <w:rFonts w:ascii="Arial" w:hAnsi="Arial" w:cs="Arial"/>
          <w:b/>
        </w:rPr>
        <w:t xml:space="preserve">Evaluation &amp; </w:t>
      </w:r>
      <w:r w:rsidRPr="00324AF4" w:rsidR="00F96927">
        <w:rPr>
          <w:rFonts w:ascii="Arial" w:hAnsi="Arial" w:cs="Arial"/>
          <w:b/>
        </w:rPr>
        <w:t>Quality Assurance of the Learner Journey</w:t>
      </w:r>
    </w:p>
    <w:p xmlns:wp14="http://schemas.microsoft.com/office/word/2010/wordml" w:rsidRPr="00324AF4" w:rsidR="00D742B7" w:rsidP="00D742B7" w:rsidRDefault="00D742B7" w14:paraId="49F14A00" wp14:textId="77777777">
      <w:pPr>
        <w:rPr>
          <w:rFonts w:ascii="Arial" w:hAnsi="Arial" w:cs="Arial"/>
        </w:rPr>
      </w:pPr>
      <w:r w:rsidRPr="00324AF4">
        <w:rPr>
          <w:rFonts w:ascii="Arial" w:hAnsi="Arial" w:cs="Arial"/>
        </w:rPr>
        <w:t>The following are quality assurance activities that DHA use to monitor and report on the quality of delivery</w:t>
      </w:r>
      <w:r w:rsidRPr="00324AF4" w:rsidR="00F96927">
        <w:rPr>
          <w:rFonts w:ascii="Arial" w:hAnsi="Arial" w:cs="Arial"/>
        </w:rPr>
        <w:t xml:space="preserve"> to learners</w:t>
      </w:r>
      <w:r w:rsidRPr="00324AF4">
        <w:rPr>
          <w:rFonts w:ascii="Arial" w:hAnsi="Arial" w:cs="Arial"/>
        </w:rPr>
        <w:t>:</w:t>
      </w:r>
    </w:p>
    <w:p xmlns:wp14="http://schemas.microsoft.com/office/word/2010/wordml" w:rsidRPr="00324AF4" w:rsidR="00F96927" w:rsidP="00D742B7" w:rsidRDefault="00F96927" w14:paraId="4A7E1053" wp14:textId="77777777">
      <w:pPr>
        <w:pStyle w:val="ListParagraph"/>
        <w:numPr>
          <w:ilvl w:val="0"/>
          <w:numId w:val="4"/>
        </w:numPr>
        <w:rPr>
          <w:rFonts w:ascii="Arial" w:hAnsi="Arial" w:cs="Arial"/>
        </w:rPr>
      </w:pPr>
      <w:r w:rsidRPr="00324AF4">
        <w:rPr>
          <w:rFonts w:ascii="Arial" w:hAnsi="Arial" w:cs="Arial"/>
        </w:rPr>
        <w:t xml:space="preserve">Monthly telephone </w:t>
      </w:r>
      <w:r w:rsidRPr="00324AF4" w:rsidR="00614DD8">
        <w:rPr>
          <w:rFonts w:ascii="Arial" w:hAnsi="Arial" w:cs="Arial"/>
        </w:rPr>
        <w:t xml:space="preserve">evaluation </w:t>
      </w:r>
      <w:r w:rsidRPr="00324AF4">
        <w:rPr>
          <w:rFonts w:ascii="Arial" w:hAnsi="Arial" w:cs="Arial"/>
        </w:rPr>
        <w:t>i</w:t>
      </w:r>
      <w:r w:rsidRPr="00324AF4" w:rsidR="00D742B7">
        <w:rPr>
          <w:rFonts w:ascii="Arial" w:hAnsi="Arial" w:cs="Arial"/>
        </w:rPr>
        <w:t>nterviews o</w:t>
      </w:r>
      <w:r w:rsidRPr="00324AF4">
        <w:rPr>
          <w:rFonts w:ascii="Arial" w:hAnsi="Arial" w:cs="Arial"/>
        </w:rPr>
        <w:t>f</w:t>
      </w:r>
      <w:r w:rsidRPr="00324AF4" w:rsidR="00D742B7">
        <w:rPr>
          <w:rFonts w:ascii="Arial" w:hAnsi="Arial" w:cs="Arial"/>
        </w:rPr>
        <w:t xml:space="preserve"> learners</w:t>
      </w:r>
      <w:r w:rsidRPr="00324AF4" w:rsidR="00A46641">
        <w:rPr>
          <w:rFonts w:ascii="Arial" w:hAnsi="Arial" w:cs="Arial"/>
        </w:rPr>
        <w:t xml:space="preserve">, random selected </w:t>
      </w:r>
      <w:r w:rsidRPr="00324AF4" w:rsidR="00614DD8">
        <w:rPr>
          <w:rFonts w:ascii="Arial" w:hAnsi="Arial" w:cs="Arial"/>
        </w:rPr>
        <w:t xml:space="preserve">of learners across trainers, employers and programmes </w:t>
      </w:r>
    </w:p>
    <w:p xmlns:wp14="http://schemas.microsoft.com/office/word/2010/wordml" w:rsidRPr="00324AF4" w:rsidR="00D742B7" w:rsidP="00D742B7" w:rsidRDefault="00F96927" w14:paraId="4179004E" wp14:textId="0AAD790A">
      <w:pPr>
        <w:pStyle w:val="ListParagraph"/>
        <w:numPr>
          <w:ilvl w:val="0"/>
          <w:numId w:val="4"/>
        </w:numPr>
        <w:rPr>
          <w:rFonts w:ascii="Arial" w:hAnsi="Arial" w:cs="Arial"/>
        </w:rPr>
      </w:pPr>
      <w:r w:rsidRPr="1CD621FA" w:rsidR="00F96927">
        <w:rPr>
          <w:rFonts w:ascii="Arial" w:hAnsi="Arial" w:cs="Arial"/>
        </w:rPr>
        <w:t>S</w:t>
      </w:r>
      <w:r w:rsidRPr="1CD621FA" w:rsidR="00D742B7">
        <w:rPr>
          <w:rFonts w:ascii="Arial" w:hAnsi="Arial" w:cs="Arial"/>
        </w:rPr>
        <w:t>urveys of learners</w:t>
      </w:r>
      <w:r w:rsidRPr="1CD621FA" w:rsidR="21ADF032">
        <w:rPr>
          <w:rFonts w:ascii="Arial" w:hAnsi="Arial" w:cs="Arial"/>
        </w:rPr>
        <w:t xml:space="preserve"> through evaluation on e-portfolio</w:t>
      </w:r>
    </w:p>
    <w:p xmlns:wp14="http://schemas.microsoft.com/office/word/2010/wordml" w:rsidRPr="00324AF4" w:rsidR="00D742B7" w:rsidP="00D742B7" w:rsidRDefault="00D742B7" w14:paraId="2EFCE29A" wp14:textId="77777777">
      <w:pPr>
        <w:pStyle w:val="ListParagraph"/>
        <w:numPr>
          <w:ilvl w:val="0"/>
          <w:numId w:val="4"/>
        </w:numPr>
        <w:rPr>
          <w:rFonts w:ascii="Arial" w:hAnsi="Arial" w:cs="Arial"/>
        </w:rPr>
      </w:pPr>
      <w:r w:rsidRPr="00324AF4">
        <w:rPr>
          <w:rFonts w:ascii="Arial" w:hAnsi="Arial" w:cs="Arial"/>
        </w:rPr>
        <w:t xml:space="preserve">Quality audits of </w:t>
      </w:r>
      <w:r w:rsidRPr="00324AF4" w:rsidR="007443A6">
        <w:rPr>
          <w:rFonts w:ascii="Arial" w:hAnsi="Arial" w:cs="Arial"/>
        </w:rPr>
        <w:t xml:space="preserve">portfolios, </w:t>
      </w:r>
      <w:r w:rsidRPr="00324AF4">
        <w:rPr>
          <w:rFonts w:ascii="Arial" w:hAnsi="Arial" w:cs="Arial"/>
        </w:rPr>
        <w:t>ILPs and reviews</w:t>
      </w:r>
    </w:p>
    <w:p xmlns:wp14="http://schemas.microsoft.com/office/word/2010/wordml" w:rsidRPr="00324AF4" w:rsidR="00F066D5" w:rsidP="00D742B7" w:rsidRDefault="006544CA" w14:paraId="3283BC8B" wp14:textId="77777777">
      <w:pPr>
        <w:pStyle w:val="ListParagraph"/>
        <w:numPr>
          <w:ilvl w:val="0"/>
          <w:numId w:val="4"/>
        </w:numPr>
        <w:rPr>
          <w:rFonts w:ascii="Arial" w:hAnsi="Arial" w:cs="Arial"/>
        </w:rPr>
      </w:pPr>
      <w:r w:rsidRPr="00324AF4">
        <w:rPr>
          <w:rFonts w:ascii="Arial" w:hAnsi="Arial" w:cs="Arial"/>
        </w:rPr>
        <w:t xml:space="preserve">Monthly risk assessment of learner attendance and progress through </w:t>
      </w:r>
      <w:r w:rsidRPr="00324AF4" w:rsidR="00DA3AB6">
        <w:rPr>
          <w:rFonts w:ascii="Arial" w:hAnsi="Arial" w:cs="Arial"/>
        </w:rPr>
        <w:t>R</w:t>
      </w:r>
      <w:r w:rsidRPr="00324AF4">
        <w:rPr>
          <w:rFonts w:ascii="Arial" w:hAnsi="Arial" w:cs="Arial"/>
        </w:rPr>
        <w:t xml:space="preserve">ed </w:t>
      </w:r>
      <w:r w:rsidRPr="00324AF4" w:rsidR="00DA3AB6">
        <w:rPr>
          <w:rFonts w:ascii="Arial" w:hAnsi="Arial" w:cs="Arial"/>
        </w:rPr>
        <w:t>A</w:t>
      </w:r>
      <w:r w:rsidRPr="00324AF4">
        <w:rPr>
          <w:rFonts w:ascii="Arial" w:hAnsi="Arial" w:cs="Arial"/>
        </w:rPr>
        <w:t xml:space="preserve">mber </w:t>
      </w:r>
      <w:r w:rsidRPr="00324AF4" w:rsidR="00DA3AB6">
        <w:rPr>
          <w:rFonts w:ascii="Arial" w:hAnsi="Arial" w:cs="Arial"/>
        </w:rPr>
        <w:t>G</w:t>
      </w:r>
      <w:r w:rsidRPr="00324AF4">
        <w:rPr>
          <w:rFonts w:ascii="Arial" w:hAnsi="Arial" w:cs="Arial"/>
        </w:rPr>
        <w:t>reen meetings with trainers. Aim is</w:t>
      </w:r>
      <w:r w:rsidRPr="00324AF4" w:rsidR="00DA3AB6">
        <w:rPr>
          <w:rFonts w:ascii="Arial" w:hAnsi="Arial" w:cs="Arial"/>
        </w:rPr>
        <w:t xml:space="preserve"> to identify learners at risk of leaving or underperforming. </w:t>
      </w:r>
      <w:r w:rsidRPr="00324AF4">
        <w:rPr>
          <w:rFonts w:ascii="Arial" w:hAnsi="Arial" w:cs="Arial"/>
        </w:rPr>
        <w:t>Employer is involved to a</w:t>
      </w:r>
      <w:r w:rsidRPr="00324AF4" w:rsidR="00DA3AB6">
        <w:rPr>
          <w:rFonts w:ascii="Arial" w:hAnsi="Arial" w:cs="Arial"/>
        </w:rPr>
        <w:t>ction plan</w:t>
      </w:r>
      <w:r w:rsidRPr="00324AF4">
        <w:rPr>
          <w:rFonts w:ascii="Arial" w:hAnsi="Arial" w:cs="Arial"/>
        </w:rPr>
        <w:t xml:space="preserve"> </w:t>
      </w:r>
      <w:r w:rsidRPr="00324AF4" w:rsidR="00DA3AB6">
        <w:rPr>
          <w:rFonts w:ascii="Arial" w:hAnsi="Arial" w:cs="Arial"/>
        </w:rPr>
        <w:t>to resolve issues</w:t>
      </w:r>
      <w:r w:rsidRPr="00324AF4">
        <w:rPr>
          <w:rFonts w:ascii="Arial" w:hAnsi="Arial" w:cs="Arial"/>
        </w:rPr>
        <w:t>.</w:t>
      </w:r>
    </w:p>
    <w:p xmlns:wp14="http://schemas.microsoft.com/office/word/2010/wordml" w:rsidRPr="00324AF4" w:rsidR="00DA3AB6" w:rsidP="00D742B7" w:rsidRDefault="00DA3AB6" w14:paraId="31DCF19E" wp14:textId="77777777">
      <w:pPr>
        <w:pStyle w:val="ListParagraph"/>
        <w:numPr>
          <w:ilvl w:val="0"/>
          <w:numId w:val="4"/>
        </w:numPr>
        <w:rPr>
          <w:rFonts w:ascii="Arial" w:hAnsi="Arial" w:cs="Arial"/>
        </w:rPr>
      </w:pPr>
      <w:r w:rsidRPr="00324AF4">
        <w:rPr>
          <w:rFonts w:ascii="Arial" w:hAnsi="Arial" w:cs="Arial"/>
        </w:rPr>
        <w:t>O</w:t>
      </w:r>
      <w:r w:rsidRPr="00324AF4" w:rsidR="006544CA">
        <w:rPr>
          <w:rFonts w:ascii="Arial" w:hAnsi="Arial" w:cs="Arial"/>
        </w:rPr>
        <w:t xml:space="preserve">bservation of </w:t>
      </w:r>
      <w:r w:rsidRPr="00324AF4">
        <w:rPr>
          <w:rFonts w:ascii="Arial" w:hAnsi="Arial" w:cs="Arial"/>
        </w:rPr>
        <w:t>T</w:t>
      </w:r>
      <w:r w:rsidRPr="00324AF4" w:rsidR="006544CA">
        <w:rPr>
          <w:rFonts w:ascii="Arial" w:hAnsi="Arial" w:cs="Arial"/>
        </w:rPr>
        <w:t xml:space="preserve">eaching Learning and </w:t>
      </w:r>
      <w:r w:rsidRPr="00324AF4">
        <w:rPr>
          <w:rFonts w:ascii="Arial" w:hAnsi="Arial" w:cs="Arial"/>
        </w:rPr>
        <w:t>A</w:t>
      </w:r>
      <w:r w:rsidRPr="00324AF4" w:rsidR="006544CA">
        <w:rPr>
          <w:rFonts w:ascii="Arial" w:hAnsi="Arial" w:cs="Arial"/>
        </w:rPr>
        <w:t>ssessment</w:t>
      </w:r>
      <w:r w:rsidRPr="00324AF4">
        <w:rPr>
          <w:rFonts w:ascii="Arial" w:hAnsi="Arial" w:cs="Arial"/>
        </w:rPr>
        <w:t xml:space="preserve"> policy ensures observation are planned and resourced based on risk assessment</w:t>
      </w:r>
      <w:r w:rsidRPr="00324AF4" w:rsidR="006544CA">
        <w:rPr>
          <w:rFonts w:ascii="Arial" w:hAnsi="Arial" w:cs="Arial"/>
        </w:rPr>
        <w:t xml:space="preserve"> of trainers skills and performance. Improvement actions are agreed and plans put in place. Trainers underperform are re-observed. Learners are interviewed following observation to evaluate the quality of the learning delivery.</w:t>
      </w:r>
    </w:p>
    <w:p xmlns:wp14="http://schemas.microsoft.com/office/word/2010/wordml" w:rsidRPr="00324AF4" w:rsidR="00DA3AB6" w:rsidP="00D742B7" w:rsidRDefault="00DA3AB6" w14:paraId="102E8871" wp14:textId="77777777">
      <w:pPr>
        <w:pStyle w:val="ListParagraph"/>
        <w:numPr>
          <w:ilvl w:val="0"/>
          <w:numId w:val="4"/>
        </w:numPr>
        <w:rPr>
          <w:rFonts w:ascii="Arial" w:hAnsi="Arial" w:cs="Arial"/>
        </w:rPr>
      </w:pPr>
      <w:r w:rsidRPr="00324AF4">
        <w:rPr>
          <w:rFonts w:ascii="Arial" w:hAnsi="Arial" w:cs="Arial"/>
        </w:rPr>
        <w:t>Internal Quality Assurance Strategy &amp; Plan ensure awarding body compliance</w:t>
      </w:r>
      <w:r w:rsidRPr="00324AF4" w:rsidR="006544CA">
        <w:rPr>
          <w:rFonts w:ascii="Arial" w:hAnsi="Arial" w:cs="Arial"/>
        </w:rPr>
        <w:t xml:space="preserve"> and direct claim status maintained. Quality assurance and sampling</w:t>
      </w:r>
      <w:r w:rsidRPr="00324AF4" w:rsidR="00A551CA">
        <w:rPr>
          <w:rFonts w:ascii="Arial" w:hAnsi="Arial" w:cs="Arial"/>
        </w:rPr>
        <w:t xml:space="preserve"> ensure training and assessment meet national standards and are consistent across trainers and programmes. Underperformance by individual trainers is identified and remedial action taken. Themes across trainers can be identified and training provided at standardisation meetings.</w:t>
      </w:r>
    </w:p>
    <w:p xmlns:wp14="http://schemas.microsoft.com/office/word/2010/wordml" w:rsidRPr="00324AF4" w:rsidR="00C849B4" w:rsidP="00D742B7" w:rsidRDefault="00DA3AB6" w14:paraId="4079709B" wp14:textId="77777777">
      <w:pPr>
        <w:pStyle w:val="ListParagraph"/>
        <w:numPr>
          <w:ilvl w:val="0"/>
          <w:numId w:val="4"/>
        </w:numPr>
        <w:rPr>
          <w:rFonts w:ascii="Arial" w:hAnsi="Arial" w:cs="Arial"/>
        </w:rPr>
      </w:pPr>
      <w:r w:rsidRPr="00324AF4">
        <w:rPr>
          <w:rFonts w:ascii="Arial" w:hAnsi="Arial" w:cs="Arial"/>
        </w:rPr>
        <w:t xml:space="preserve">Internal Quality Assurance </w:t>
      </w:r>
      <w:r w:rsidRPr="00324AF4" w:rsidR="00A551CA">
        <w:rPr>
          <w:rFonts w:ascii="Arial" w:hAnsi="Arial" w:cs="Arial"/>
        </w:rPr>
        <w:t xml:space="preserve">and standardisation </w:t>
      </w:r>
      <w:r w:rsidRPr="00324AF4">
        <w:rPr>
          <w:rFonts w:ascii="Arial" w:hAnsi="Arial" w:cs="Arial"/>
        </w:rPr>
        <w:t xml:space="preserve">meetings are used to develop and update assessors </w:t>
      </w:r>
      <w:r w:rsidRPr="00324AF4" w:rsidR="00A551CA">
        <w:rPr>
          <w:rFonts w:ascii="Arial" w:hAnsi="Arial" w:cs="Arial"/>
        </w:rPr>
        <w:t xml:space="preserve">occupational and learning and development </w:t>
      </w:r>
      <w:r w:rsidRPr="00324AF4">
        <w:rPr>
          <w:rFonts w:ascii="Arial" w:hAnsi="Arial" w:cs="Arial"/>
        </w:rPr>
        <w:t>knowledge</w:t>
      </w:r>
      <w:r w:rsidRPr="00324AF4" w:rsidR="00A551CA">
        <w:rPr>
          <w:rFonts w:ascii="Arial" w:hAnsi="Arial" w:cs="Arial"/>
        </w:rPr>
        <w:t xml:space="preserve"> and</w:t>
      </w:r>
      <w:r w:rsidRPr="00324AF4">
        <w:rPr>
          <w:rFonts w:ascii="Arial" w:hAnsi="Arial" w:cs="Arial"/>
        </w:rPr>
        <w:t xml:space="preserve"> skills</w:t>
      </w:r>
      <w:r w:rsidRPr="00324AF4" w:rsidR="00A551CA">
        <w:rPr>
          <w:rFonts w:ascii="Arial" w:hAnsi="Arial" w:cs="Arial"/>
        </w:rPr>
        <w:t xml:space="preserve">. </w:t>
      </w:r>
      <w:r w:rsidRPr="00324AF4">
        <w:rPr>
          <w:rFonts w:ascii="Arial" w:hAnsi="Arial" w:cs="Arial"/>
        </w:rPr>
        <w:t xml:space="preserve"> </w:t>
      </w:r>
      <w:r w:rsidRPr="00324AF4" w:rsidR="00A551CA">
        <w:rPr>
          <w:rFonts w:ascii="Arial" w:hAnsi="Arial" w:cs="Arial"/>
        </w:rPr>
        <w:t xml:space="preserve">Training is provided on current topics; new standards, new qualifications, </w:t>
      </w:r>
      <w:r w:rsidRPr="00324AF4" w:rsidR="00C849B4">
        <w:rPr>
          <w:rFonts w:ascii="Arial" w:hAnsi="Arial" w:cs="Arial"/>
        </w:rPr>
        <w:t>teaching skills, end point assessment preparation. Feedback on the learner experience from trainers enables early identification of improvements needed and adaption of the programme or resources used to support learning.</w:t>
      </w:r>
    </w:p>
    <w:p xmlns:wp14="http://schemas.microsoft.com/office/word/2010/wordml" w:rsidRPr="00324AF4" w:rsidR="00DA3AB6" w:rsidP="00D742B7" w:rsidRDefault="00DA3AB6" w14:paraId="3A823C63" wp14:textId="436D2EB3">
      <w:pPr>
        <w:pStyle w:val="ListParagraph"/>
        <w:numPr>
          <w:ilvl w:val="0"/>
          <w:numId w:val="4"/>
        </w:numPr>
        <w:rPr>
          <w:rFonts w:ascii="Arial" w:hAnsi="Arial" w:cs="Arial"/>
        </w:rPr>
      </w:pPr>
      <w:r w:rsidRPr="1CD621FA" w:rsidR="33CE15D2">
        <w:rPr>
          <w:rFonts w:ascii="Arial" w:hAnsi="Arial" w:cs="Arial"/>
        </w:rPr>
        <w:t>Q</w:t>
      </w:r>
      <w:r w:rsidRPr="1CD621FA" w:rsidR="00DA3AB6">
        <w:rPr>
          <w:rFonts w:ascii="Arial" w:hAnsi="Arial" w:cs="Arial"/>
        </w:rPr>
        <w:t>uarterly reviews and evaluations by learners ensure learner views are collected and monitored to inform service improvements</w:t>
      </w:r>
      <w:r w:rsidRPr="1CD621FA" w:rsidR="00C849B4">
        <w:rPr>
          <w:rFonts w:ascii="Arial" w:hAnsi="Arial" w:cs="Arial"/>
        </w:rPr>
        <w:t xml:space="preserve">. Immediate action can be taken to address individual learner concerns and the employer and trainer can adapt programmes to meet individual learner needs. Learner </w:t>
      </w:r>
      <w:r w:rsidRPr="1CD621FA" w:rsidR="00C849B4">
        <w:rPr>
          <w:rFonts w:ascii="Arial" w:hAnsi="Arial" w:cs="Arial"/>
        </w:rPr>
        <w:t xml:space="preserve">views are monitored and themes identified and explored to inform any need for improvement to training delivery or resources.  </w:t>
      </w:r>
    </w:p>
    <w:p xmlns:wp14="http://schemas.microsoft.com/office/word/2010/wordml" w:rsidRPr="00324AF4" w:rsidR="00DA3AB6" w:rsidP="00D742B7" w:rsidRDefault="00DA3AB6" w14:paraId="5FE1C62B" wp14:textId="77777777">
      <w:pPr>
        <w:pStyle w:val="ListParagraph"/>
        <w:numPr>
          <w:ilvl w:val="0"/>
          <w:numId w:val="4"/>
        </w:numPr>
        <w:rPr>
          <w:rFonts w:ascii="Arial" w:hAnsi="Arial" w:cs="Arial"/>
        </w:rPr>
      </w:pPr>
      <w:r w:rsidRPr="1CD621FA" w:rsidR="00DA3AB6">
        <w:rPr>
          <w:rFonts w:ascii="Arial" w:hAnsi="Arial" w:cs="Arial"/>
        </w:rPr>
        <w:t xml:space="preserve">Learner of the month and year are used to promote good </w:t>
      </w:r>
      <w:r w:rsidRPr="1CD621FA" w:rsidR="00C849B4">
        <w:rPr>
          <w:rFonts w:ascii="Arial" w:hAnsi="Arial" w:cs="Arial"/>
        </w:rPr>
        <w:t xml:space="preserve">news and feedback from learners this provides examples of benefits of apprenticeships, </w:t>
      </w:r>
      <w:r w:rsidRPr="1CD621FA" w:rsidR="00DA3AB6">
        <w:rPr>
          <w:rFonts w:ascii="Arial" w:hAnsi="Arial" w:cs="Arial"/>
        </w:rPr>
        <w:t xml:space="preserve">individual achievement, </w:t>
      </w:r>
      <w:r w:rsidRPr="1CD621FA" w:rsidR="00C849B4">
        <w:rPr>
          <w:rFonts w:ascii="Arial" w:hAnsi="Arial" w:cs="Arial"/>
        </w:rPr>
        <w:t xml:space="preserve">overcoming barriers to learning, </w:t>
      </w:r>
      <w:r w:rsidRPr="1CD621FA" w:rsidR="00DA3AB6">
        <w:rPr>
          <w:rFonts w:ascii="Arial" w:hAnsi="Arial" w:cs="Arial"/>
        </w:rPr>
        <w:t>access to apprenticeships</w:t>
      </w:r>
      <w:r w:rsidRPr="1CD621FA" w:rsidR="00C849B4">
        <w:rPr>
          <w:rFonts w:ascii="Arial" w:hAnsi="Arial" w:cs="Arial"/>
        </w:rPr>
        <w:t>.</w:t>
      </w:r>
    </w:p>
    <w:p w:rsidR="1CD621FA" w:rsidP="1CD621FA" w:rsidRDefault="1CD621FA" w14:paraId="4DE43108" w14:textId="3159599D">
      <w:pPr>
        <w:rPr>
          <w:rFonts w:ascii="Arial" w:hAnsi="Arial" w:cs="Arial"/>
          <w:b w:val="1"/>
          <w:bCs w:val="1"/>
        </w:rPr>
      </w:pPr>
    </w:p>
    <w:p w:rsidR="1CD621FA" w:rsidP="1CD621FA" w:rsidRDefault="1CD621FA" w14:paraId="023A6E61" w14:textId="0599CA90">
      <w:pPr>
        <w:rPr>
          <w:rFonts w:ascii="Arial" w:hAnsi="Arial" w:cs="Arial"/>
          <w:b w:val="1"/>
          <w:bCs w:val="1"/>
        </w:rPr>
      </w:pPr>
    </w:p>
    <w:p xmlns:wp14="http://schemas.microsoft.com/office/word/2010/wordml" w:rsidRPr="00324AF4" w:rsidR="00BD1E78" w:rsidP="00BD1E78" w:rsidRDefault="00784238" w14:paraId="31DD04ED" wp14:textId="77777777">
      <w:pPr>
        <w:rPr>
          <w:rFonts w:ascii="Arial" w:hAnsi="Arial" w:cs="Arial"/>
          <w:b/>
        </w:rPr>
      </w:pPr>
      <w:r w:rsidRPr="00324AF4">
        <w:rPr>
          <w:rFonts w:ascii="Arial" w:hAnsi="Arial" w:cs="Arial"/>
          <w:b/>
        </w:rPr>
        <w:t xml:space="preserve">Evaluation &amp; </w:t>
      </w:r>
      <w:r w:rsidRPr="00324AF4" w:rsidR="00DA3AB6">
        <w:rPr>
          <w:rFonts w:ascii="Arial" w:hAnsi="Arial" w:cs="Arial"/>
          <w:b/>
        </w:rPr>
        <w:t xml:space="preserve">Quality Assurance of the </w:t>
      </w:r>
      <w:r w:rsidRPr="00324AF4" w:rsidR="00B26016">
        <w:rPr>
          <w:rFonts w:ascii="Arial" w:hAnsi="Arial" w:cs="Arial"/>
          <w:b/>
        </w:rPr>
        <w:t xml:space="preserve">Employer </w:t>
      </w:r>
      <w:r w:rsidRPr="00324AF4" w:rsidR="00DA3AB6">
        <w:rPr>
          <w:rFonts w:ascii="Arial" w:hAnsi="Arial" w:cs="Arial"/>
          <w:b/>
        </w:rPr>
        <w:t xml:space="preserve">Journey </w:t>
      </w:r>
    </w:p>
    <w:p xmlns:wp14="http://schemas.microsoft.com/office/word/2010/wordml" w:rsidRPr="00324AF4" w:rsidR="00DA3AB6" w:rsidP="00BD1E78" w:rsidRDefault="00DA3AB6" w14:paraId="5502D790" wp14:textId="77777777">
      <w:pPr>
        <w:rPr>
          <w:rFonts w:ascii="Arial" w:hAnsi="Arial" w:cs="Arial"/>
        </w:rPr>
      </w:pPr>
      <w:r w:rsidRPr="00324AF4">
        <w:rPr>
          <w:rFonts w:ascii="Arial" w:hAnsi="Arial" w:cs="Arial"/>
        </w:rPr>
        <w:t>DH Associates works in partnership with employers to meet their needs, learner`s needs and the needs of the service a</w:t>
      </w:r>
      <w:r w:rsidRPr="00324AF4" w:rsidR="002663B6">
        <w:rPr>
          <w:rFonts w:ascii="Arial" w:hAnsi="Arial" w:cs="Arial"/>
        </w:rPr>
        <w:t>nd/or</w:t>
      </w:r>
      <w:r w:rsidRPr="00324AF4">
        <w:rPr>
          <w:rFonts w:ascii="Arial" w:hAnsi="Arial" w:cs="Arial"/>
        </w:rPr>
        <w:t xml:space="preserve"> service user. Retention of employers is crucial to the business.</w:t>
      </w:r>
      <w:r w:rsidRPr="00324AF4" w:rsidR="002663B6">
        <w:rPr>
          <w:rFonts w:ascii="Arial" w:hAnsi="Arial" w:cs="Arial"/>
        </w:rPr>
        <w:t xml:space="preserve"> Employers have a named Employer Engagement Officer </w:t>
      </w:r>
      <w:r w:rsidRPr="00324AF4" w:rsidR="00E9321B">
        <w:rPr>
          <w:rFonts w:ascii="Arial" w:hAnsi="Arial" w:cs="Arial"/>
        </w:rPr>
        <w:t>(EE0)</w:t>
      </w:r>
      <w:r w:rsidRPr="00324AF4" w:rsidR="00784238">
        <w:rPr>
          <w:rFonts w:ascii="Arial" w:hAnsi="Arial" w:cs="Arial"/>
        </w:rPr>
        <w:t xml:space="preserve"> </w:t>
      </w:r>
      <w:r w:rsidRPr="00324AF4" w:rsidR="002663B6">
        <w:rPr>
          <w:rFonts w:ascii="Arial" w:hAnsi="Arial" w:cs="Arial"/>
        </w:rPr>
        <w:t>to manage their contract and provide updates on progress and achievement of learner. Strong relationships with employers ensure apprenticeships are planned, monitored and delivery is adapted to meet the needs of different employers. Professional relationships based on trust and sector credibility enable us to work in partnership with employers. Employers are able to evaluate delivery, feedback any issues and be supported to take rapid remedial action.</w:t>
      </w:r>
    </w:p>
    <w:p xmlns:wp14="http://schemas.microsoft.com/office/word/2010/wordml" w:rsidRPr="00324AF4" w:rsidR="00B81CA8" w:rsidP="1CD621FA" w:rsidRDefault="002663B6" w14:paraId="429BE7D1" wp14:textId="0032A724">
      <w:pPr>
        <w:pStyle w:val="Normal"/>
        <w:ind w:left="0"/>
        <w:rPr>
          <w:rFonts w:ascii="Arial" w:hAnsi="Arial" w:cs="Arial"/>
        </w:rPr>
      </w:pPr>
      <w:r w:rsidRPr="1CD621FA" w:rsidR="00B81CA8">
        <w:rPr>
          <w:rFonts w:ascii="Arial" w:hAnsi="Arial" w:cs="Arial"/>
        </w:rPr>
        <w:t xml:space="preserve">The following activities </w:t>
      </w:r>
      <w:r w:rsidRPr="1CD621FA" w:rsidR="00E9321B">
        <w:rPr>
          <w:rFonts w:ascii="Arial" w:hAnsi="Arial" w:cs="Arial"/>
        </w:rPr>
        <w:t xml:space="preserve">are used to evaluate the </w:t>
      </w:r>
      <w:r w:rsidRPr="1CD621FA" w:rsidR="00B81CA8">
        <w:rPr>
          <w:rFonts w:ascii="Arial" w:hAnsi="Arial" w:cs="Arial"/>
        </w:rPr>
        <w:t>employer</w:t>
      </w:r>
      <w:r w:rsidRPr="1CD621FA" w:rsidR="00E9321B">
        <w:rPr>
          <w:rFonts w:ascii="Arial" w:hAnsi="Arial" w:cs="Arial"/>
        </w:rPr>
        <w:t xml:space="preserve"> experience of DH Associates service</w:t>
      </w:r>
      <w:r w:rsidRPr="1CD621FA" w:rsidR="00B81CA8">
        <w:rPr>
          <w:rFonts w:ascii="Arial" w:hAnsi="Arial" w:cs="Arial"/>
        </w:rPr>
        <w:t xml:space="preserve"> </w:t>
      </w:r>
    </w:p>
    <w:p xmlns:wp14="http://schemas.microsoft.com/office/word/2010/wordml" w:rsidRPr="00324AF4" w:rsidR="00B81CA8" w:rsidP="1CD621FA" w:rsidRDefault="002663B6" w14:paraId="27192B94" wp14:textId="60DA0006">
      <w:pPr>
        <w:pStyle w:val="ListParagraph"/>
        <w:numPr>
          <w:ilvl w:val="0"/>
          <w:numId w:val="11"/>
        </w:numPr>
        <w:rPr>
          <w:sz w:val="22"/>
          <w:szCs w:val="22"/>
        </w:rPr>
      </w:pPr>
      <w:r w:rsidRPr="1CD621FA" w:rsidR="002663B6">
        <w:rPr>
          <w:rFonts w:ascii="Arial" w:hAnsi="Arial" w:cs="Arial"/>
        </w:rPr>
        <w:t>New e</w:t>
      </w:r>
      <w:r w:rsidRPr="1CD621FA" w:rsidR="00B26016">
        <w:rPr>
          <w:rFonts w:ascii="Arial" w:hAnsi="Arial" w:cs="Arial"/>
        </w:rPr>
        <w:t>mployers have a detailed O</w:t>
      </w:r>
      <w:r w:rsidRPr="1CD621FA" w:rsidR="002663B6">
        <w:rPr>
          <w:rFonts w:ascii="Arial" w:hAnsi="Arial" w:cs="Arial"/>
        </w:rPr>
        <w:t xml:space="preserve">rganisational </w:t>
      </w:r>
      <w:r w:rsidRPr="1CD621FA" w:rsidR="00B26016">
        <w:rPr>
          <w:rFonts w:ascii="Arial" w:hAnsi="Arial" w:cs="Arial"/>
        </w:rPr>
        <w:t>N</w:t>
      </w:r>
      <w:r w:rsidRPr="1CD621FA" w:rsidR="002663B6">
        <w:rPr>
          <w:rFonts w:ascii="Arial" w:hAnsi="Arial" w:cs="Arial"/>
        </w:rPr>
        <w:t xml:space="preserve">eeds </w:t>
      </w:r>
      <w:r w:rsidRPr="1CD621FA" w:rsidR="00B26016">
        <w:rPr>
          <w:rFonts w:ascii="Arial" w:hAnsi="Arial" w:cs="Arial"/>
        </w:rPr>
        <w:t>A</w:t>
      </w:r>
      <w:r w:rsidRPr="1CD621FA" w:rsidR="002663B6">
        <w:rPr>
          <w:rFonts w:ascii="Arial" w:hAnsi="Arial" w:cs="Arial"/>
        </w:rPr>
        <w:t>nalysis</w:t>
      </w:r>
      <w:r w:rsidRPr="1CD621FA" w:rsidR="00B26016">
        <w:rPr>
          <w:rFonts w:ascii="Arial" w:hAnsi="Arial" w:cs="Arial"/>
        </w:rPr>
        <w:t xml:space="preserve"> </w:t>
      </w:r>
      <w:r w:rsidRPr="1CD621FA" w:rsidR="002663B6">
        <w:rPr>
          <w:rFonts w:ascii="Arial" w:hAnsi="Arial" w:cs="Arial"/>
        </w:rPr>
        <w:t>and</w:t>
      </w:r>
      <w:r w:rsidRPr="1CD621FA" w:rsidR="00B26016">
        <w:rPr>
          <w:rFonts w:ascii="Arial" w:hAnsi="Arial" w:cs="Arial"/>
        </w:rPr>
        <w:t xml:space="preserve"> T</w:t>
      </w:r>
      <w:r w:rsidRPr="1CD621FA" w:rsidR="002663B6">
        <w:rPr>
          <w:rFonts w:ascii="Arial" w:hAnsi="Arial" w:cs="Arial"/>
        </w:rPr>
        <w:t xml:space="preserve">raining </w:t>
      </w:r>
      <w:r w:rsidRPr="1CD621FA" w:rsidR="00B26016">
        <w:rPr>
          <w:rFonts w:ascii="Arial" w:hAnsi="Arial" w:cs="Arial"/>
        </w:rPr>
        <w:t>N</w:t>
      </w:r>
      <w:r w:rsidRPr="1CD621FA" w:rsidR="002663B6">
        <w:rPr>
          <w:rFonts w:ascii="Arial" w:hAnsi="Arial" w:cs="Arial"/>
        </w:rPr>
        <w:t xml:space="preserve">eeds </w:t>
      </w:r>
      <w:r w:rsidRPr="1CD621FA" w:rsidR="00B26016">
        <w:rPr>
          <w:rFonts w:ascii="Arial" w:hAnsi="Arial" w:cs="Arial"/>
        </w:rPr>
        <w:t>A</w:t>
      </w:r>
      <w:r w:rsidRPr="1CD621FA" w:rsidR="002663B6">
        <w:rPr>
          <w:rFonts w:ascii="Arial" w:hAnsi="Arial" w:cs="Arial"/>
        </w:rPr>
        <w:t>nalysis</w:t>
      </w:r>
      <w:r w:rsidRPr="1CD621FA" w:rsidR="00E9321B">
        <w:rPr>
          <w:rFonts w:ascii="Arial" w:hAnsi="Arial" w:cs="Arial"/>
        </w:rPr>
        <w:t>, c</w:t>
      </w:r>
      <w:r w:rsidRPr="1CD621FA" w:rsidR="002663B6">
        <w:rPr>
          <w:rFonts w:ascii="Arial" w:hAnsi="Arial" w:cs="Arial"/>
        </w:rPr>
        <w:t>ontract</w:t>
      </w:r>
      <w:r w:rsidRPr="1CD621FA" w:rsidR="00E9321B">
        <w:rPr>
          <w:rFonts w:ascii="Arial" w:hAnsi="Arial" w:cs="Arial"/>
        </w:rPr>
        <w:t xml:space="preserve"> and delivery plan agreed. The implementation of delivery is monitored by EEO with frequent communication and at least monthly meetings. This enables early identification of any issues and rapid response to employer needs to adapt programme.</w:t>
      </w:r>
    </w:p>
    <w:p xmlns:wp14="http://schemas.microsoft.com/office/word/2010/wordml" w:rsidRPr="00324AF4" w:rsidR="00B26016" w:rsidP="00B81CA8" w:rsidRDefault="00E9321B" w14:paraId="6D88F585" wp14:textId="77777777">
      <w:pPr>
        <w:pStyle w:val="ListParagraph"/>
        <w:numPr>
          <w:ilvl w:val="0"/>
          <w:numId w:val="8"/>
        </w:numPr>
        <w:rPr>
          <w:rFonts w:ascii="Arial" w:hAnsi="Arial" w:cs="Arial"/>
        </w:rPr>
      </w:pPr>
      <w:r w:rsidRPr="00324AF4">
        <w:rPr>
          <w:rFonts w:ascii="Arial" w:hAnsi="Arial" w:cs="Arial"/>
        </w:rPr>
        <w:t>All contracted e</w:t>
      </w:r>
      <w:r w:rsidRPr="00324AF4" w:rsidR="00B26016">
        <w:rPr>
          <w:rFonts w:ascii="Arial" w:hAnsi="Arial" w:cs="Arial"/>
        </w:rPr>
        <w:t>mployer</w:t>
      </w:r>
      <w:r w:rsidRPr="00324AF4">
        <w:rPr>
          <w:rFonts w:ascii="Arial" w:hAnsi="Arial" w:cs="Arial"/>
        </w:rPr>
        <w:t xml:space="preserve">s have regular review </w:t>
      </w:r>
      <w:r w:rsidRPr="00324AF4" w:rsidR="00B26016">
        <w:rPr>
          <w:rFonts w:ascii="Arial" w:hAnsi="Arial" w:cs="Arial"/>
        </w:rPr>
        <w:t xml:space="preserve">meetings </w:t>
      </w:r>
      <w:r w:rsidRPr="00324AF4">
        <w:rPr>
          <w:rFonts w:ascii="Arial" w:hAnsi="Arial" w:cs="Arial"/>
        </w:rPr>
        <w:t>feedback on</w:t>
      </w:r>
      <w:r w:rsidRPr="00324AF4" w:rsidR="00B26016">
        <w:rPr>
          <w:rFonts w:ascii="Arial" w:hAnsi="Arial" w:cs="Arial"/>
        </w:rPr>
        <w:t xml:space="preserve"> learner progress</w:t>
      </w:r>
      <w:r w:rsidRPr="00324AF4">
        <w:rPr>
          <w:rFonts w:ascii="Arial" w:hAnsi="Arial" w:cs="Arial"/>
        </w:rPr>
        <w:t>, learning and training delivery</w:t>
      </w:r>
      <w:r w:rsidRPr="00324AF4" w:rsidR="00B26016">
        <w:rPr>
          <w:rFonts w:ascii="Arial" w:hAnsi="Arial" w:cs="Arial"/>
        </w:rPr>
        <w:t xml:space="preserve"> and </w:t>
      </w:r>
      <w:r w:rsidRPr="00324AF4">
        <w:rPr>
          <w:rFonts w:ascii="Arial" w:hAnsi="Arial" w:cs="Arial"/>
        </w:rPr>
        <w:t>to problem solve.</w:t>
      </w:r>
      <w:r w:rsidRPr="00324AF4" w:rsidR="00784238">
        <w:rPr>
          <w:rFonts w:ascii="Arial" w:hAnsi="Arial" w:cs="Arial"/>
        </w:rPr>
        <w:t xml:space="preserve"> Building relationships with employers ensures our employers will contact EEOs if there are any concerns and swift action can be taken. </w:t>
      </w:r>
    </w:p>
    <w:p xmlns:wp14="http://schemas.microsoft.com/office/word/2010/wordml" w:rsidRPr="00324AF4" w:rsidR="00B26016" w:rsidP="00B81CA8" w:rsidRDefault="00B26016" w14:paraId="01C1AD79" wp14:textId="332CA783">
      <w:pPr>
        <w:pStyle w:val="ListParagraph"/>
        <w:numPr>
          <w:ilvl w:val="0"/>
          <w:numId w:val="8"/>
        </w:numPr>
        <w:rPr>
          <w:rFonts w:ascii="Arial" w:hAnsi="Arial" w:cs="Arial"/>
        </w:rPr>
      </w:pPr>
      <w:r w:rsidRPr="1CD621FA" w:rsidR="00B26016">
        <w:rPr>
          <w:rFonts w:ascii="Arial" w:hAnsi="Arial" w:cs="Arial"/>
        </w:rPr>
        <w:t>Survey</w:t>
      </w:r>
      <w:r w:rsidRPr="1CD621FA" w:rsidR="66B0D5E5">
        <w:rPr>
          <w:rFonts w:ascii="Arial" w:hAnsi="Arial" w:cs="Arial"/>
        </w:rPr>
        <w:t>s are carried out with all employers to gain feedback and improve service deliver</w:t>
      </w:r>
    </w:p>
    <w:p xmlns:wp14="http://schemas.microsoft.com/office/word/2010/wordml" w:rsidRPr="00324AF4" w:rsidR="00784238" w:rsidP="00784238" w:rsidRDefault="00784238" w14:paraId="14BF4478" wp14:textId="77777777">
      <w:pPr>
        <w:pStyle w:val="ListParagraph"/>
        <w:numPr>
          <w:ilvl w:val="0"/>
          <w:numId w:val="8"/>
        </w:numPr>
        <w:rPr>
          <w:rFonts w:ascii="Arial" w:hAnsi="Arial" w:cs="Arial"/>
          <w:b/>
        </w:rPr>
      </w:pPr>
      <w:r w:rsidRPr="00324AF4">
        <w:rPr>
          <w:rFonts w:ascii="Arial" w:hAnsi="Arial" w:cs="Arial"/>
        </w:rPr>
        <w:t xml:space="preserve">Positive feedback from employers is used to promote our service through the website, company brochure, and twitter. A levy and non levy </w:t>
      </w:r>
      <w:r w:rsidRPr="00324AF4" w:rsidR="00B26016">
        <w:rPr>
          <w:rFonts w:ascii="Arial" w:hAnsi="Arial" w:cs="Arial"/>
        </w:rPr>
        <w:t xml:space="preserve">employer </w:t>
      </w:r>
      <w:r w:rsidRPr="00324AF4">
        <w:rPr>
          <w:rFonts w:ascii="Arial" w:hAnsi="Arial" w:cs="Arial"/>
        </w:rPr>
        <w:t xml:space="preserve">is awarded employer of </w:t>
      </w:r>
      <w:r w:rsidRPr="00324AF4" w:rsidR="00B26016">
        <w:rPr>
          <w:rFonts w:ascii="Arial" w:hAnsi="Arial" w:cs="Arial"/>
        </w:rPr>
        <w:t>the year</w:t>
      </w:r>
      <w:r w:rsidRPr="00324AF4">
        <w:rPr>
          <w:rFonts w:ascii="Arial" w:hAnsi="Arial" w:cs="Arial"/>
        </w:rPr>
        <w:t xml:space="preserve"> during apprenticeship week</w:t>
      </w:r>
      <w:r w:rsidRPr="00324AF4" w:rsidR="00B26016">
        <w:rPr>
          <w:rFonts w:ascii="Arial" w:hAnsi="Arial" w:cs="Arial"/>
        </w:rPr>
        <w:t xml:space="preserve"> </w:t>
      </w:r>
      <w:r w:rsidRPr="00324AF4">
        <w:rPr>
          <w:rFonts w:ascii="Arial" w:hAnsi="Arial" w:cs="Arial"/>
        </w:rPr>
        <w:t xml:space="preserve">based on partnership working to implement and evaluate apprenticeships, new standards or new approaches to learning and training </w:t>
      </w:r>
    </w:p>
    <w:p xmlns:wp14="http://schemas.microsoft.com/office/word/2010/wordml" w:rsidRPr="00324AF4" w:rsidR="00B81CA8" w:rsidP="00784238" w:rsidRDefault="00784238" w14:paraId="083D72B7" wp14:textId="77777777">
      <w:pPr>
        <w:ind w:left="360"/>
        <w:rPr>
          <w:rFonts w:ascii="Arial" w:hAnsi="Arial" w:cs="Arial"/>
          <w:b/>
        </w:rPr>
      </w:pPr>
      <w:r w:rsidRPr="00324AF4">
        <w:rPr>
          <w:rFonts w:ascii="Arial" w:hAnsi="Arial" w:cs="Arial"/>
          <w:b/>
        </w:rPr>
        <w:t xml:space="preserve"> </w:t>
      </w:r>
      <w:r w:rsidRPr="00324AF4" w:rsidR="00B26016">
        <w:rPr>
          <w:rFonts w:ascii="Arial" w:hAnsi="Arial" w:cs="Arial"/>
          <w:b/>
        </w:rPr>
        <w:t xml:space="preserve">Reports informing </w:t>
      </w:r>
      <w:r w:rsidRPr="00324AF4" w:rsidR="00324AF4">
        <w:rPr>
          <w:rFonts w:ascii="Arial" w:hAnsi="Arial" w:cs="Arial"/>
          <w:b/>
        </w:rPr>
        <w:t xml:space="preserve">Evaluation &amp; </w:t>
      </w:r>
      <w:r w:rsidRPr="00324AF4" w:rsidR="00B26016">
        <w:rPr>
          <w:rFonts w:ascii="Arial" w:hAnsi="Arial" w:cs="Arial"/>
          <w:b/>
        </w:rPr>
        <w:t>Quality Assurance</w:t>
      </w:r>
    </w:p>
    <w:p xmlns:wp14="http://schemas.microsoft.com/office/word/2010/wordml" w:rsidRPr="00324AF4" w:rsidR="00B26016" w:rsidP="00BD1E78" w:rsidRDefault="00B26016" w14:paraId="620D835F" wp14:textId="77777777">
      <w:pPr>
        <w:rPr>
          <w:rFonts w:ascii="Arial" w:hAnsi="Arial" w:cs="Arial"/>
          <w:b/>
        </w:rPr>
      </w:pPr>
      <w:r w:rsidRPr="00324AF4">
        <w:rPr>
          <w:rFonts w:ascii="Arial" w:hAnsi="Arial" w:cs="Arial"/>
        </w:rPr>
        <w:t>The following reports are produced to info</w:t>
      </w:r>
      <w:r w:rsidRPr="00324AF4" w:rsidR="000B2A39">
        <w:rPr>
          <w:rFonts w:ascii="Arial" w:hAnsi="Arial" w:cs="Arial"/>
        </w:rPr>
        <w:t>r</w:t>
      </w:r>
      <w:r w:rsidRPr="00324AF4">
        <w:rPr>
          <w:rFonts w:ascii="Arial" w:hAnsi="Arial" w:cs="Arial"/>
        </w:rPr>
        <w:t>m quality improveme</w:t>
      </w:r>
      <w:r w:rsidRPr="00324AF4" w:rsidR="000B2A39">
        <w:rPr>
          <w:rFonts w:ascii="Arial" w:hAnsi="Arial" w:cs="Arial"/>
        </w:rPr>
        <w:t>n</w:t>
      </w:r>
      <w:r w:rsidRPr="00324AF4">
        <w:rPr>
          <w:rFonts w:ascii="Arial" w:hAnsi="Arial" w:cs="Arial"/>
        </w:rPr>
        <w:t>t</w:t>
      </w:r>
      <w:r w:rsidRPr="00324AF4" w:rsidR="000B2A39">
        <w:rPr>
          <w:rFonts w:ascii="Arial" w:hAnsi="Arial" w:cs="Arial"/>
        </w:rPr>
        <w:t>, business planning and the SAR</w:t>
      </w:r>
      <w:r w:rsidRPr="00324AF4" w:rsidR="000B2A39">
        <w:rPr>
          <w:rFonts w:ascii="Arial" w:hAnsi="Arial" w:cs="Arial"/>
          <w:b/>
        </w:rPr>
        <w:t>.</w:t>
      </w:r>
    </w:p>
    <w:p xmlns:wp14="http://schemas.microsoft.com/office/word/2010/wordml" w:rsidRPr="00324AF4" w:rsidR="000B2A39" w:rsidP="000B2A39" w:rsidRDefault="00784238" w14:paraId="369ECBCB" wp14:textId="00B00A3E">
      <w:pPr>
        <w:pStyle w:val="ListParagraph"/>
        <w:numPr>
          <w:ilvl w:val="0"/>
          <w:numId w:val="9"/>
        </w:numPr>
        <w:rPr>
          <w:rFonts w:ascii="Arial" w:hAnsi="Arial" w:cs="Arial"/>
        </w:rPr>
      </w:pPr>
      <w:r w:rsidRPr="1CD621FA" w:rsidR="00784238">
        <w:rPr>
          <w:rFonts w:ascii="Arial" w:hAnsi="Arial" w:cs="Arial"/>
        </w:rPr>
        <w:t xml:space="preserve">Qualification Achievement </w:t>
      </w:r>
      <w:r w:rsidRPr="1CD621FA" w:rsidR="000B2A39">
        <w:rPr>
          <w:rFonts w:ascii="Arial" w:hAnsi="Arial" w:cs="Arial"/>
        </w:rPr>
        <w:t>Rates Report</w:t>
      </w:r>
    </w:p>
    <w:p xmlns:wp14="http://schemas.microsoft.com/office/word/2010/wordml" w:rsidRPr="00324AF4" w:rsidR="000B2A39" w:rsidP="000B2A39" w:rsidRDefault="000B2A39" w14:paraId="085B59A4" wp14:textId="77777777">
      <w:pPr>
        <w:pStyle w:val="ListParagraph"/>
        <w:numPr>
          <w:ilvl w:val="0"/>
          <w:numId w:val="9"/>
        </w:numPr>
        <w:rPr>
          <w:rFonts w:ascii="Arial" w:hAnsi="Arial" w:cs="Arial"/>
        </w:rPr>
      </w:pPr>
      <w:r w:rsidRPr="00324AF4">
        <w:rPr>
          <w:rFonts w:ascii="Arial" w:hAnsi="Arial" w:cs="Arial"/>
        </w:rPr>
        <w:t>6 Monthly Functional Skills Report (Levels &amp; pass rates)</w:t>
      </w:r>
    </w:p>
    <w:p xmlns:wp14="http://schemas.microsoft.com/office/word/2010/wordml" w:rsidRPr="00324AF4" w:rsidR="000B2A39" w:rsidP="000B2A39" w:rsidRDefault="000B2A39" w14:paraId="2F7436D7" wp14:textId="77777777">
      <w:pPr>
        <w:pStyle w:val="ListParagraph"/>
        <w:numPr>
          <w:ilvl w:val="0"/>
          <w:numId w:val="9"/>
        </w:numPr>
        <w:rPr>
          <w:rFonts w:ascii="Arial" w:hAnsi="Arial" w:cs="Arial"/>
        </w:rPr>
      </w:pPr>
      <w:r w:rsidRPr="00324AF4">
        <w:rPr>
          <w:rFonts w:ascii="Arial" w:hAnsi="Arial" w:cs="Arial"/>
        </w:rPr>
        <w:t>Learner End Destinations Report &amp; 6 month Follow Up</w:t>
      </w:r>
    </w:p>
    <w:p xmlns:wp14="http://schemas.microsoft.com/office/word/2010/wordml" w:rsidRPr="00324AF4" w:rsidR="000B2A39" w:rsidP="000B2A39" w:rsidRDefault="00784238" w14:paraId="127ABC8E" wp14:textId="13FC4225">
      <w:pPr>
        <w:pStyle w:val="ListParagraph"/>
        <w:numPr>
          <w:ilvl w:val="0"/>
          <w:numId w:val="9"/>
        </w:numPr>
        <w:rPr>
          <w:rFonts w:ascii="Arial" w:hAnsi="Arial" w:cs="Arial"/>
        </w:rPr>
      </w:pPr>
      <w:r w:rsidRPr="1CD621FA" w:rsidR="00784238">
        <w:rPr>
          <w:rFonts w:ascii="Arial" w:hAnsi="Arial" w:cs="Arial"/>
        </w:rPr>
        <w:t xml:space="preserve">Learner </w:t>
      </w:r>
      <w:r w:rsidRPr="1CD621FA" w:rsidR="000B2A39">
        <w:rPr>
          <w:rFonts w:ascii="Arial" w:hAnsi="Arial" w:cs="Arial"/>
        </w:rPr>
        <w:t xml:space="preserve">Evaluation Reports </w:t>
      </w:r>
    </w:p>
    <w:p xmlns:wp14="http://schemas.microsoft.com/office/word/2010/wordml" w:rsidRPr="00324AF4" w:rsidR="000B2A39" w:rsidP="000B2A39" w:rsidRDefault="00784238" w14:paraId="47D41C07" wp14:textId="77777777">
      <w:pPr>
        <w:pStyle w:val="ListParagraph"/>
        <w:numPr>
          <w:ilvl w:val="0"/>
          <w:numId w:val="9"/>
        </w:numPr>
        <w:rPr>
          <w:rFonts w:ascii="Arial" w:hAnsi="Arial" w:cs="Arial"/>
        </w:rPr>
      </w:pPr>
      <w:r w:rsidRPr="00324AF4">
        <w:rPr>
          <w:rFonts w:ascii="Arial" w:hAnsi="Arial" w:cs="Arial"/>
        </w:rPr>
        <w:t>Learner &amp; Review</w:t>
      </w:r>
      <w:r w:rsidRPr="00324AF4" w:rsidR="000B2A39">
        <w:rPr>
          <w:rFonts w:ascii="Arial" w:hAnsi="Arial" w:cs="Arial"/>
        </w:rPr>
        <w:t xml:space="preserve"> Comments Report</w:t>
      </w:r>
    </w:p>
    <w:p xmlns:wp14="http://schemas.microsoft.com/office/word/2010/wordml" w:rsidRPr="00324AF4" w:rsidR="000B2A39" w:rsidP="000B2A39" w:rsidRDefault="00784238" w14:paraId="71091FA5" wp14:textId="77777777">
      <w:pPr>
        <w:pStyle w:val="ListParagraph"/>
        <w:numPr>
          <w:ilvl w:val="0"/>
          <w:numId w:val="9"/>
        </w:numPr>
        <w:rPr>
          <w:rFonts w:ascii="Arial" w:hAnsi="Arial" w:cs="Arial"/>
        </w:rPr>
      </w:pPr>
      <w:r w:rsidRPr="00324AF4">
        <w:rPr>
          <w:rFonts w:ascii="Arial" w:hAnsi="Arial" w:cs="Arial"/>
        </w:rPr>
        <w:t>Annual</w:t>
      </w:r>
      <w:r w:rsidRPr="00324AF4" w:rsidR="000B2A39">
        <w:rPr>
          <w:rFonts w:ascii="Arial" w:hAnsi="Arial" w:cs="Arial"/>
        </w:rPr>
        <w:t xml:space="preserve"> Reasons For Withdrawal Report </w:t>
      </w:r>
    </w:p>
    <w:p xmlns:wp14="http://schemas.microsoft.com/office/word/2010/wordml" w:rsidRPr="00324AF4" w:rsidR="00B81CA8" w:rsidP="00BD1E78" w:rsidRDefault="000B2A39" w14:paraId="249BEF94" wp14:textId="77777777">
      <w:pPr>
        <w:pStyle w:val="ListParagraph"/>
        <w:numPr>
          <w:ilvl w:val="0"/>
          <w:numId w:val="9"/>
        </w:numPr>
        <w:rPr>
          <w:rFonts w:ascii="Arial" w:hAnsi="Arial" w:cs="Arial"/>
          <w:b/>
        </w:rPr>
      </w:pPr>
      <w:r w:rsidRPr="00324AF4">
        <w:rPr>
          <w:rFonts w:ascii="Arial" w:hAnsi="Arial" w:cs="Arial"/>
        </w:rPr>
        <w:t>6 Monthly Employer Engagement Reports</w:t>
      </w:r>
    </w:p>
    <w:p xmlns:wp14="http://schemas.microsoft.com/office/word/2010/wordml" w:rsidRPr="00324AF4" w:rsidR="00324AF4" w:rsidP="00BD1E78" w:rsidRDefault="00324AF4" w14:paraId="2E1F5FC0" wp14:textId="77777777">
      <w:pPr>
        <w:pStyle w:val="ListParagraph"/>
        <w:numPr>
          <w:ilvl w:val="0"/>
          <w:numId w:val="9"/>
        </w:numPr>
        <w:rPr>
          <w:rFonts w:ascii="Arial" w:hAnsi="Arial" w:cs="Arial"/>
          <w:b/>
        </w:rPr>
      </w:pPr>
      <w:r w:rsidRPr="00324AF4">
        <w:rPr>
          <w:rFonts w:ascii="Arial" w:hAnsi="Arial" w:cs="Arial"/>
        </w:rPr>
        <w:t>Monthly Learner and Cohort Progress Reports for Employers &amp; Delivery Team Managers</w:t>
      </w:r>
    </w:p>
    <w:p xmlns:wp14="http://schemas.microsoft.com/office/word/2010/wordml" w:rsidRPr="00324AF4" w:rsidR="00324AF4" w:rsidP="00BD1E78" w:rsidRDefault="00324AF4" w14:paraId="3B36075A" wp14:textId="77777777">
      <w:pPr>
        <w:pStyle w:val="ListParagraph"/>
        <w:numPr>
          <w:ilvl w:val="0"/>
          <w:numId w:val="9"/>
        </w:numPr>
        <w:rPr>
          <w:rFonts w:ascii="Arial" w:hAnsi="Arial" w:cs="Arial"/>
          <w:b/>
        </w:rPr>
      </w:pPr>
      <w:r w:rsidRPr="00324AF4">
        <w:rPr>
          <w:rFonts w:ascii="Arial" w:hAnsi="Arial" w:cs="Arial"/>
        </w:rPr>
        <w:t>Monthly Trainer Cohort Reports</w:t>
      </w:r>
    </w:p>
    <w:p xmlns:wp14="http://schemas.microsoft.com/office/word/2010/wordml" w:rsidR="00324AF4" w:rsidP="1CD621FA" w:rsidRDefault="00324AF4" w14:paraId="02EB378F" wp14:textId="5530287C">
      <w:pPr>
        <w:pStyle w:val="ListParagraph"/>
        <w:numPr>
          <w:ilvl w:val="0"/>
          <w:numId w:val="9"/>
        </w:numPr>
        <w:rPr>
          <w:rFonts w:ascii="Arial" w:hAnsi="Arial" w:cs="Arial"/>
          <w:b w:val="1"/>
          <w:bCs w:val="1"/>
        </w:rPr>
      </w:pPr>
      <w:r w:rsidRPr="1CD621FA" w:rsidR="00324AF4">
        <w:rPr>
          <w:rFonts w:ascii="Arial" w:hAnsi="Arial" w:cs="Arial"/>
        </w:rPr>
        <w:t>Monthly Achievement &amp; Retention Reports</w:t>
      </w:r>
    </w:p>
    <w:p xmlns:wp14="http://schemas.microsoft.com/office/word/2010/wordml" w:rsidRPr="00324AF4" w:rsidR="00A94877" w:rsidP="00BD1E78" w:rsidRDefault="000B2A39" w14:paraId="073535CF" wp14:textId="77777777">
      <w:pPr>
        <w:rPr>
          <w:rFonts w:ascii="Arial" w:hAnsi="Arial" w:cs="Arial"/>
          <w:b/>
        </w:rPr>
      </w:pPr>
      <w:r w:rsidRPr="00324AF4">
        <w:rPr>
          <w:rFonts w:ascii="Arial" w:hAnsi="Arial" w:cs="Arial"/>
          <w:b/>
        </w:rPr>
        <w:t xml:space="preserve">Related Policies </w:t>
      </w:r>
    </w:p>
    <w:p xmlns:wp14="http://schemas.microsoft.com/office/word/2010/wordml" w:rsidRPr="00324AF4" w:rsidR="00A94877" w:rsidP="00BD1E78" w:rsidRDefault="00324AF4" w14:paraId="74A4C497" wp14:textId="77777777">
      <w:pPr>
        <w:rPr>
          <w:rFonts w:ascii="Arial" w:hAnsi="Arial" w:cs="Arial"/>
        </w:rPr>
      </w:pPr>
      <w:r w:rsidRPr="00324AF4">
        <w:rPr>
          <w:rFonts w:ascii="Arial" w:hAnsi="Arial" w:cs="Arial"/>
        </w:rPr>
        <w:t>Any issues arising under the following policies are reported and monitored to identify any performance issues in relation to training and learning delivery.</w:t>
      </w:r>
    </w:p>
    <w:p xmlns:wp14="http://schemas.microsoft.com/office/word/2010/wordml" w:rsidRPr="00324AF4" w:rsidR="000B2A39" w:rsidP="000B2A39" w:rsidRDefault="000B2A39" w14:paraId="6C44E0C3" wp14:textId="77777777">
      <w:pPr>
        <w:pStyle w:val="ListParagraph"/>
        <w:numPr>
          <w:ilvl w:val="0"/>
          <w:numId w:val="10"/>
        </w:numPr>
        <w:rPr>
          <w:rFonts w:ascii="Arial" w:hAnsi="Arial" w:cs="Arial"/>
        </w:rPr>
      </w:pPr>
      <w:r w:rsidRPr="00324AF4">
        <w:rPr>
          <w:rFonts w:ascii="Arial" w:hAnsi="Arial" w:cs="Arial"/>
        </w:rPr>
        <w:t>Concerns Policy</w:t>
      </w:r>
    </w:p>
    <w:p xmlns:wp14="http://schemas.microsoft.com/office/word/2010/wordml" w:rsidRPr="00324AF4" w:rsidR="000B2A39" w:rsidP="000B2A39" w:rsidRDefault="000B2A39" w14:paraId="1207E3A4" wp14:textId="77777777">
      <w:pPr>
        <w:pStyle w:val="ListParagraph"/>
        <w:numPr>
          <w:ilvl w:val="0"/>
          <w:numId w:val="10"/>
        </w:numPr>
        <w:rPr>
          <w:rFonts w:ascii="Arial" w:hAnsi="Arial" w:cs="Arial"/>
        </w:rPr>
      </w:pPr>
      <w:r w:rsidRPr="00324AF4">
        <w:rPr>
          <w:rFonts w:ascii="Arial" w:hAnsi="Arial" w:cs="Arial"/>
        </w:rPr>
        <w:t>Complaints Policy</w:t>
      </w:r>
    </w:p>
    <w:p xmlns:wp14="http://schemas.microsoft.com/office/word/2010/wordml" w:rsidRPr="00324AF4" w:rsidR="000B2A39" w:rsidP="000B2A39" w:rsidRDefault="000B2A39" w14:paraId="67401380" wp14:textId="77777777">
      <w:pPr>
        <w:pStyle w:val="ListParagraph"/>
        <w:numPr>
          <w:ilvl w:val="0"/>
          <w:numId w:val="10"/>
        </w:numPr>
        <w:rPr>
          <w:rFonts w:ascii="Arial" w:hAnsi="Arial" w:cs="Arial"/>
        </w:rPr>
      </w:pPr>
      <w:r w:rsidRPr="00324AF4">
        <w:rPr>
          <w:rFonts w:ascii="Arial" w:hAnsi="Arial" w:cs="Arial"/>
        </w:rPr>
        <w:t>Internal Quality Assurance Policy &amp; Plan</w:t>
      </w:r>
    </w:p>
    <w:p xmlns:wp14="http://schemas.microsoft.com/office/word/2010/wordml" w:rsidRPr="00324AF4" w:rsidR="000B2A39" w:rsidP="000B2A39" w:rsidRDefault="000B2A39" w14:paraId="35749FE4" wp14:textId="77777777">
      <w:pPr>
        <w:pStyle w:val="ListParagraph"/>
        <w:numPr>
          <w:ilvl w:val="0"/>
          <w:numId w:val="10"/>
        </w:numPr>
        <w:rPr>
          <w:rFonts w:ascii="Arial" w:hAnsi="Arial" w:cs="Arial"/>
        </w:rPr>
      </w:pPr>
      <w:r w:rsidRPr="00324AF4">
        <w:rPr>
          <w:rFonts w:ascii="Arial" w:hAnsi="Arial" w:cs="Arial"/>
        </w:rPr>
        <w:t>OTLA Policy</w:t>
      </w:r>
    </w:p>
    <w:p xmlns:wp14="http://schemas.microsoft.com/office/word/2010/wordml" w:rsidRPr="00324AF4" w:rsidR="000B2A39" w:rsidP="000B2A39" w:rsidRDefault="007443A6" w14:paraId="3BBA19AA" wp14:textId="77777777">
      <w:pPr>
        <w:pStyle w:val="ListParagraph"/>
        <w:numPr>
          <w:ilvl w:val="0"/>
          <w:numId w:val="10"/>
        </w:numPr>
        <w:rPr>
          <w:rFonts w:ascii="Arial" w:hAnsi="Arial" w:cs="Arial"/>
        </w:rPr>
      </w:pPr>
      <w:r w:rsidRPr="00324AF4">
        <w:rPr>
          <w:rFonts w:ascii="Arial" w:hAnsi="Arial" w:cs="Arial"/>
        </w:rPr>
        <w:t>Safeguarding &amp; Prevent Policy</w:t>
      </w:r>
    </w:p>
    <w:p xmlns:wp14="http://schemas.microsoft.com/office/word/2010/wordml" w:rsidRPr="00324AF4" w:rsidR="007443A6" w:rsidP="000B2A39" w:rsidRDefault="007443A6" w14:paraId="2A417092" wp14:textId="77777777">
      <w:pPr>
        <w:pStyle w:val="ListParagraph"/>
        <w:numPr>
          <w:ilvl w:val="0"/>
          <w:numId w:val="10"/>
        </w:numPr>
        <w:rPr>
          <w:rFonts w:ascii="Arial" w:hAnsi="Arial" w:cs="Arial"/>
        </w:rPr>
      </w:pPr>
      <w:r w:rsidRPr="1CD621FA" w:rsidR="007443A6">
        <w:rPr>
          <w:rFonts w:ascii="Arial" w:hAnsi="Arial" w:cs="Arial"/>
        </w:rPr>
        <w:t>Performance Management Policy</w:t>
      </w:r>
    </w:p>
    <w:p w:rsidR="1CD621FA" w:rsidP="1CD621FA" w:rsidRDefault="1CD621FA" w14:paraId="721112F4" w14:textId="19A59ABB">
      <w:pPr>
        <w:rPr>
          <w:rFonts w:ascii="Arial" w:hAnsi="Arial" w:cs="Arial"/>
          <w:b w:val="1"/>
          <w:bCs w:val="1"/>
        </w:rPr>
      </w:pPr>
    </w:p>
    <w:p xmlns:wp14="http://schemas.microsoft.com/office/word/2010/wordml" w:rsidR="00324AF4" w:rsidP="00324AF4" w:rsidRDefault="00324AF4" w14:paraId="39793A2E" wp14:textId="77777777">
      <w:pPr>
        <w:rPr>
          <w:rFonts w:ascii="Arial" w:hAnsi="Arial" w:cs="Arial"/>
          <w:b/>
        </w:rPr>
      </w:pPr>
      <w:r w:rsidRPr="00324AF4">
        <w:rPr>
          <w:rFonts w:ascii="Arial" w:hAnsi="Arial" w:cs="Arial"/>
          <w:b/>
        </w:rPr>
        <w:t>Evaluation &amp; Quality Reporting Process</w:t>
      </w:r>
    </w:p>
    <w:p xmlns:wp14="http://schemas.microsoft.com/office/word/2010/wordml" w:rsidR="008A6BF3" w:rsidP="00324AF4" w:rsidRDefault="008A6BF3" w14:paraId="4B731F10" wp14:textId="59005CEB">
      <w:pPr>
        <w:rPr>
          <w:rFonts w:ascii="Arial" w:hAnsi="Arial" w:cs="Arial"/>
        </w:rPr>
      </w:pPr>
      <w:r w:rsidRPr="1CD621FA" w:rsidR="008A6BF3">
        <w:rPr>
          <w:rFonts w:ascii="Arial" w:hAnsi="Arial" w:cs="Arial"/>
        </w:rPr>
        <w:t xml:space="preserve">The Senior </w:t>
      </w:r>
      <w:r w:rsidRPr="1CD621FA" w:rsidR="57B1A5A2">
        <w:rPr>
          <w:rFonts w:ascii="Arial" w:hAnsi="Arial" w:cs="Arial"/>
        </w:rPr>
        <w:t>Leadership</w:t>
      </w:r>
      <w:r w:rsidRPr="1CD621FA" w:rsidR="008A6BF3">
        <w:rPr>
          <w:rFonts w:ascii="Arial" w:hAnsi="Arial" w:cs="Arial"/>
        </w:rPr>
        <w:t xml:space="preserve"> Team</w:t>
      </w:r>
      <w:r w:rsidRPr="1CD621FA" w:rsidR="008A6BF3">
        <w:rPr>
          <w:rFonts w:ascii="Arial" w:hAnsi="Arial" w:cs="Arial"/>
        </w:rPr>
        <w:t xml:space="preserve"> (S</w:t>
      </w:r>
      <w:r w:rsidRPr="1CD621FA" w:rsidR="4113DF08">
        <w:rPr>
          <w:rFonts w:ascii="Arial" w:hAnsi="Arial" w:cs="Arial"/>
        </w:rPr>
        <w:t>LT</w:t>
      </w:r>
      <w:r w:rsidRPr="1CD621FA" w:rsidR="008A6BF3">
        <w:rPr>
          <w:rFonts w:ascii="Arial" w:hAnsi="Arial" w:cs="Arial"/>
        </w:rPr>
        <w:t>)</w:t>
      </w:r>
      <w:r w:rsidRPr="1CD621FA" w:rsidR="008A6BF3">
        <w:rPr>
          <w:rFonts w:ascii="Arial" w:hAnsi="Arial" w:cs="Arial"/>
        </w:rPr>
        <w:t xml:space="preserve"> </w:t>
      </w:r>
      <w:r w:rsidRPr="1CD621FA" w:rsidR="008A6BF3">
        <w:rPr>
          <w:rFonts w:ascii="Arial" w:hAnsi="Arial" w:cs="Arial"/>
        </w:rPr>
        <w:t>is</w:t>
      </w:r>
      <w:r w:rsidRPr="1CD621FA" w:rsidR="008A6BF3">
        <w:rPr>
          <w:rFonts w:ascii="Arial" w:hAnsi="Arial" w:cs="Arial"/>
        </w:rPr>
        <w:t xml:space="preserve"> responsible for the </w:t>
      </w:r>
      <w:r w:rsidRPr="1CD621FA" w:rsidR="008A6BF3">
        <w:rPr>
          <w:rFonts w:ascii="Arial" w:hAnsi="Arial" w:cs="Arial"/>
        </w:rPr>
        <w:t xml:space="preserve">quality of </w:t>
      </w:r>
      <w:r w:rsidRPr="1CD621FA" w:rsidR="008A6BF3">
        <w:rPr>
          <w:rFonts w:ascii="Arial" w:hAnsi="Arial" w:cs="Arial"/>
        </w:rPr>
        <w:t xml:space="preserve">delivery </w:t>
      </w:r>
      <w:r w:rsidRPr="1CD621FA" w:rsidR="008A6BF3">
        <w:rPr>
          <w:rFonts w:ascii="Arial" w:hAnsi="Arial" w:cs="Arial"/>
        </w:rPr>
        <w:t xml:space="preserve">and meeting </w:t>
      </w:r>
      <w:r w:rsidRPr="1CD621FA" w:rsidR="008A6BF3">
        <w:rPr>
          <w:rFonts w:ascii="Arial" w:hAnsi="Arial" w:cs="Arial"/>
        </w:rPr>
        <w:t>contract</w:t>
      </w:r>
      <w:r w:rsidRPr="1CD621FA" w:rsidR="008A6BF3">
        <w:rPr>
          <w:rFonts w:ascii="Arial" w:hAnsi="Arial" w:cs="Arial"/>
        </w:rPr>
        <w:t>ual responsibilities with external stakeholders and contracted employers. All performance reports and recommendations for improvement are reported to the S</w:t>
      </w:r>
      <w:r w:rsidRPr="1CD621FA" w:rsidR="11CFB7A7">
        <w:rPr>
          <w:rFonts w:ascii="Arial" w:hAnsi="Arial" w:cs="Arial"/>
        </w:rPr>
        <w:t>L</w:t>
      </w:r>
      <w:r w:rsidRPr="1CD621FA" w:rsidR="008A6BF3">
        <w:rPr>
          <w:rFonts w:ascii="Arial" w:hAnsi="Arial" w:cs="Arial"/>
        </w:rPr>
        <w:t xml:space="preserve">T. The monthly Board report includes reporting sections on Quality Assurance, Safeguarding, Comments &amp; Complaints and Compliance. </w:t>
      </w:r>
    </w:p>
    <w:p xmlns:wp14="http://schemas.microsoft.com/office/word/2010/wordml" w:rsidR="008A6BF3" w:rsidP="00324AF4" w:rsidRDefault="008A6BF3" w14:paraId="6107F429" wp14:textId="09F661CC">
      <w:pPr>
        <w:rPr>
          <w:rFonts w:ascii="Arial" w:hAnsi="Arial" w:cs="Arial"/>
        </w:rPr>
      </w:pPr>
      <w:r w:rsidRPr="1CD621FA" w:rsidR="008A6BF3">
        <w:rPr>
          <w:rFonts w:ascii="Arial" w:hAnsi="Arial" w:cs="Arial"/>
        </w:rPr>
        <w:t xml:space="preserve">The Director of Quality and Compliance has oversight of all evaluation and quality assurance activity to ensure delivery is monitored and measured against performance measures. </w:t>
      </w:r>
      <w:r w:rsidRPr="1CD621FA" w:rsidR="000D05C8">
        <w:rPr>
          <w:rFonts w:ascii="Arial" w:hAnsi="Arial" w:cs="Arial"/>
        </w:rPr>
        <w:t>Reports are produced based on collated data or information and presented to the S</w:t>
      </w:r>
      <w:r w:rsidRPr="1CD621FA" w:rsidR="5004D631">
        <w:rPr>
          <w:rFonts w:ascii="Arial" w:hAnsi="Arial" w:cs="Arial"/>
        </w:rPr>
        <w:t>L</w:t>
      </w:r>
      <w:r w:rsidRPr="1CD621FA" w:rsidR="000D05C8">
        <w:rPr>
          <w:rFonts w:ascii="Arial" w:hAnsi="Arial" w:cs="Arial"/>
        </w:rPr>
        <w:t>T.</w:t>
      </w:r>
      <w:r w:rsidRPr="1CD621FA" w:rsidR="00705F6F">
        <w:rPr>
          <w:rFonts w:ascii="Arial" w:hAnsi="Arial" w:cs="Arial"/>
        </w:rPr>
        <w:t xml:space="preserve"> </w:t>
      </w:r>
      <w:r w:rsidRPr="1CD621FA" w:rsidR="000D05C8">
        <w:rPr>
          <w:rFonts w:ascii="Arial" w:hAnsi="Arial" w:cs="Arial"/>
        </w:rPr>
        <w:t xml:space="preserve">Any underperformance is identified and action taken to resolve. </w:t>
      </w:r>
      <w:r w:rsidRPr="1CD621FA" w:rsidR="00705F6F">
        <w:rPr>
          <w:rFonts w:ascii="Arial" w:hAnsi="Arial" w:cs="Arial"/>
        </w:rPr>
        <w:t xml:space="preserve">The Director of Quality and Compliance will ensure any recommendations are implemented and will monitor to measure success. </w:t>
      </w:r>
    </w:p>
    <w:p xmlns:wp14="http://schemas.microsoft.com/office/word/2010/wordml" w:rsidR="00705F6F" w:rsidP="00324AF4" w:rsidRDefault="00705F6F" w14:paraId="3C58F0B3" wp14:textId="0056347F">
      <w:pPr>
        <w:rPr>
          <w:rFonts w:ascii="Arial" w:hAnsi="Arial" w:cs="Arial"/>
        </w:rPr>
      </w:pPr>
      <w:r w:rsidRPr="1CD621FA" w:rsidR="00705F6F">
        <w:rPr>
          <w:rFonts w:ascii="Arial" w:hAnsi="Arial" w:cs="Arial"/>
        </w:rPr>
        <w:t>DH Associates have clear lines of communication from/to the S</w:t>
      </w:r>
      <w:r w:rsidRPr="1CD621FA" w:rsidR="1BA86BB4">
        <w:rPr>
          <w:rFonts w:ascii="Arial" w:hAnsi="Arial" w:cs="Arial"/>
        </w:rPr>
        <w:t>L</w:t>
      </w:r>
      <w:r w:rsidRPr="1CD621FA" w:rsidR="00705F6F">
        <w:rPr>
          <w:rFonts w:ascii="Arial" w:hAnsi="Arial" w:cs="Arial"/>
        </w:rPr>
        <w:t xml:space="preserve">T and the staff. Improvements </w:t>
      </w:r>
      <w:r w:rsidRPr="1CD621FA" w:rsidR="106CA01D">
        <w:rPr>
          <w:rFonts w:ascii="Arial" w:hAnsi="Arial" w:cs="Arial"/>
        </w:rPr>
        <w:t xml:space="preserve">and recommendations </w:t>
      </w:r>
      <w:r w:rsidRPr="1CD621FA" w:rsidR="00705F6F">
        <w:rPr>
          <w:rFonts w:ascii="Arial" w:hAnsi="Arial" w:cs="Arial"/>
        </w:rPr>
        <w:t xml:space="preserve">to training are cascaded through Senior Managers to their teams. </w:t>
      </w:r>
    </w:p>
    <w:p w:rsidR="2FAEEC61" w:rsidP="1CD621FA" w:rsidRDefault="2FAEEC61" w14:paraId="1A5EAA2B" w14:textId="4F3A6A73">
      <w:pPr>
        <w:pStyle w:val="Normal"/>
        <w:rPr>
          <w:rFonts w:ascii="Arial" w:hAnsi="Arial" w:cs="Arial"/>
        </w:rPr>
      </w:pPr>
      <w:r w:rsidRPr="1CD621FA" w:rsidR="2FAEEC61">
        <w:rPr>
          <w:rFonts w:ascii="Arial" w:hAnsi="Arial" w:cs="Arial"/>
        </w:rPr>
        <w:t>The Director of Quality and Compliance Director meets b</w:t>
      </w:r>
      <w:r w:rsidRPr="1CD621FA" w:rsidR="7863985F">
        <w:rPr>
          <w:rFonts w:ascii="Arial" w:hAnsi="Arial" w:cs="Arial"/>
        </w:rPr>
        <w:t>i -weekly with the Operational team to review quality and compliance.</w:t>
      </w:r>
    </w:p>
    <w:p xmlns:wp14="http://schemas.microsoft.com/office/word/2010/wordml" w:rsidR="00AC0793" w:rsidP="00324AF4" w:rsidRDefault="00AC0793" w14:paraId="1EBB5B85" wp14:textId="57C2D30D">
      <w:pPr>
        <w:rPr>
          <w:rFonts w:ascii="Arial" w:hAnsi="Arial" w:cs="Arial"/>
        </w:rPr>
      </w:pPr>
      <w:r w:rsidRPr="1CD621FA" w:rsidR="00AC0793">
        <w:rPr>
          <w:rFonts w:ascii="Arial" w:hAnsi="Arial" w:cs="Arial"/>
        </w:rPr>
        <w:t xml:space="preserve">The </w:t>
      </w:r>
      <w:r w:rsidRPr="1CD621FA" w:rsidR="00705F6F">
        <w:rPr>
          <w:rFonts w:ascii="Arial" w:hAnsi="Arial" w:cs="Arial"/>
        </w:rPr>
        <w:t xml:space="preserve">Business Development </w:t>
      </w:r>
      <w:r w:rsidRPr="1CD621FA" w:rsidR="00AC0793">
        <w:rPr>
          <w:rFonts w:ascii="Arial" w:hAnsi="Arial" w:cs="Arial"/>
        </w:rPr>
        <w:t>Team meets weekly to review delivery to employers and forward plan. Feedback from employers is collated and any actions agreed.</w:t>
      </w:r>
    </w:p>
    <w:p xmlns:wp14="http://schemas.microsoft.com/office/word/2010/wordml" w:rsidR="00AC0793" w:rsidP="00324AF4" w:rsidRDefault="00AC0793" w14:paraId="30B25574" wp14:textId="77777777">
      <w:pPr>
        <w:rPr>
          <w:rFonts w:ascii="Arial" w:hAnsi="Arial" w:cs="Arial"/>
        </w:rPr>
      </w:pPr>
      <w:r w:rsidRPr="1CD621FA" w:rsidR="00AC0793">
        <w:rPr>
          <w:rFonts w:ascii="Arial" w:hAnsi="Arial" w:cs="Arial"/>
        </w:rPr>
        <w:t xml:space="preserve">The Operational Delivery Team meets monthly to monitor and review delivery. The focus is on learner progress, problem solving, feedback from trainers and learners, performance management issues and planning skill development for trainers. </w:t>
      </w:r>
    </w:p>
    <w:p xmlns:wp14="http://schemas.microsoft.com/office/word/2010/wordml" w:rsidR="00AC0793" w:rsidP="1CD621FA" w:rsidRDefault="00AC0793" w14:paraId="2BE3BEC3" wp14:textId="6058EEC8">
      <w:pPr>
        <w:pStyle w:val="Normal"/>
        <w:rPr>
          <w:rFonts w:ascii="Arial" w:hAnsi="Arial" w:cs="Arial"/>
        </w:rPr>
      </w:pPr>
      <w:r w:rsidRPr="1CD621FA" w:rsidR="2D06EFDE">
        <w:rPr>
          <w:rFonts w:ascii="Arial" w:hAnsi="Arial" w:cs="Arial"/>
        </w:rPr>
        <w:t xml:space="preserve">The Operational Delivery Team and </w:t>
      </w:r>
      <w:r w:rsidRPr="1CD621FA" w:rsidR="00AC0793">
        <w:rPr>
          <w:rFonts w:ascii="Arial" w:hAnsi="Arial" w:cs="Arial"/>
        </w:rPr>
        <w:t xml:space="preserve">Business Development </w:t>
      </w:r>
      <w:r w:rsidRPr="1CD621FA" w:rsidR="00705F6F">
        <w:rPr>
          <w:rFonts w:ascii="Arial" w:hAnsi="Arial" w:cs="Arial"/>
        </w:rPr>
        <w:t>meet weekly specifically to forward plan to meet employers</w:t>
      </w:r>
      <w:r w:rsidRPr="1CD621FA" w:rsidR="00AC0793">
        <w:rPr>
          <w:rFonts w:ascii="Arial" w:hAnsi="Arial" w:cs="Arial"/>
        </w:rPr>
        <w:t>`</w:t>
      </w:r>
      <w:r w:rsidRPr="1CD621FA" w:rsidR="00705F6F">
        <w:rPr>
          <w:rFonts w:ascii="Arial" w:hAnsi="Arial" w:cs="Arial"/>
        </w:rPr>
        <w:t xml:space="preserve"> needs, resolve issues with learners or employers and plan new apprenticeship starts.</w:t>
      </w:r>
      <w:r w:rsidRPr="1CD621FA" w:rsidR="00AC0793">
        <w:rPr>
          <w:rFonts w:ascii="Arial" w:hAnsi="Arial" w:cs="Arial"/>
        </w:rPr>
        <w:t xml:space="preserve"> Direct feedback from employers and learners is the focus of this meeting.</w:t>
      </w:r>
    </w:p>
    <w:p xmlns:wp14="http://schemas.microsoft.com/office/word/2010/wordml" w:rsidR="000D05C8" w:rsidP="00324AF4" w:rsidRDefault="00705F6F" w14:paraId="7ED3A9AB" wp14:textId="14BCC84A">
      <w:pPr>
        <w:rPr>
          <w:rFonts w:ascii="Arial" w:hAnsi="Arial" w:cs="Arial"/>
        </w:rPr>
      </w:pPr>
      <w:r w:rsidRPr="1CD621FA" w:rsidR="00705F6F">
        <w:rPr>
          <w:rFonts w:ascii="Arial" w:hAnsi="Arial" w:cs="Arial"/>
        </w:rPr>
        <w:t xml:space="preserve"> </w:t>
      </w:r>
      <w:r w:rsidRPr="1CD621FA" w:rsidR="000D05C8">
        <w:rPr>
          <w:rFonts w:ascii="Arial" w:hAnsi="Arial" w:cs="Arial"/>
        </w:rPr>
        <w:t xml:space="preserve">The </w:t>
      </w:r>
      <w:r w:rsidRPr="1CD621FA" w:rsidR="00B60A06">
        <w:rPr>
          <w:rFonts w:ascii="Arial" w:hAnsi="Arial" w:cs="Arial"/>
        </w:rPr>
        <w:t>T</w:t>
      </w:r>
      <w:r w:rsidRPr="1CD621FA" w:rsidR="00AC0793">
        <w:rPr>
          <w:rFonts w:ascii="Arial" w:hAnsi="Arial" w:cs="Arial"/>
        </w:rPr>
        <w:t>rain</w:t>
      </w:r>
      <w:r w:rsidRPr="1CD621FA" w:rsidR="00B60A06">
        <w:rPr>
          <w:rFonts w:ascii="Arial" w:hAnsi="Arial" w:cs="Arial"/>
        </w:rPr>
        <w:t>ing</w:t>
      </w:r>
      <w:r w:rsidRPr="1CD621FA" w:rsidR="00AC0793">
        <w:rPr>
          <w:rFonts w:ascii="Arial" w:hAnsi="Arial" w:cs="Arial"/>
        </w:rPr>
        <w:t xml:space="preserve"> </w:t>
      </w:r>
      <w:r w:rsidRPr="1CD621FA" w:rsidR="00B60A06">
        <w:rPr>
          <w:rFonts w:ascii="Arial" w:hAnsi="Arial" w:cs="Arial"/>
        </w:rPr>
        <w:t>D</w:t>
      </w:r>
      <w:r w:rsidRPr="1CD621FA" w:rsidR="000D05C8">
        <w:rPr>
          <w:rFonts w:ascii="Arial" w:hAnsi="Arial" w:cs="Arial"/>
        </w:rPr>
        <w:t xml:space="preserve">elivery </w:t>
      </w:r>
      <w:r w:rsidRPr="1CD621FA" w:rsidR="00B60A06">
        <w:rPr>
          <w:rFonts w:ascii="Arial" w:hAnsi="Arial" w:cs="Arial"/>
        </w:rPr>
        <w:t>T</w:t>
      </w:r>
      <w:r w:rsidRPr="1CD621FA" w:rsidR="000D05C8">
        <w:rPr>
          <w:rFonts w:ascii="Arial" w:hAnsi="Arial" w:cs="Arial"/>
        </w:rPr>
        <w:t>eam</w:t>
      </w:r>
      <w:r w:rsidRPr="1CD621FA" w:rsidR="0FF459C6">
        <w:rPr>
          <w:rFonts w:ascii="Arial" w:hAnsi="Arial" w:cs="Arial"/>
        </w:rPr>
        <w:t>s</w:t>
      </w:r>
      <w:r w:rsidRPr="1CD621FA" w:rsidR="000D05C8">
        <w:rPr>
          <w:rFonts w:ascii="Arial" w:hAnsi="Arial" w:cs="Arial"/>
        </w:rPr>
        <w:t xml:space="preserve"> </w:t>
      </w:r>
      <w:r w:rsidRPr="1CD621FA" w:rsidR="00705F6F">
        <w:rPr>
          <w:rFonts w:ascii="Arial" w:hAnsi="Arial" w:cs="Arial"/>
        </w:rPr>
        <w:t>meet</w:t>
      </w:r>
      <w:r w:rsidRPr="1CD621FA" w:rsidR="00AC0793">
        <w:rPr>
          <w:rFonts w:ascii="Arial" w:hAnsi="Arial" w:cs="Arial"/>
        </w:rPr>
        <w:t>s</w:t>
      </w:r>
      <w:r w:rsidRPr="1CD621FA" w:rsidR="00705F6F">
        <w:rPr>
          <w:rFonts w:ascii="Arial" w:hAnsi="Arial" w:cs="Arial"/>
        </w:rPr>
        <w:t xml:space="preserve"> monthly </w:t>
      </w:r>
      <w:r w:rsidRPr="1CD621FA" w:rsidR="00AC0793">
        <w:rPr>
          <w:rFonts w:ascii="Arial" w:hAnsi="Arial" w:cs="Arial"/>
        </w:rPr>
        <w:t xml:space="preserve">and there is a </w:t>
      </w:r>
      <w:r w:rsidRPr="1CD621FA" w:rsidR="00B60A06">
        <w:rPr>
          <w:rFonts w:ascii="Arial" w:hAnsi="Arial" w:cs="Arial"/>
        </w:rPr>
        <w:t>cycle of planned sector specific quality assurance and standardisation meetings. These meetings are focussed on improving the skills of trainers in delivering programmes and standards. Evaluation, quality assurance and trends in sectors or learning and development inform the content of these meetings. Specific training is provided to improve the occupational knowledge and skills of trainers. Training is also provided to enable the delivery of new qualifications, new standards and EPA. Improvements or changes to policies, programmes and resources are introduced or suggested at these meetings.</w:t>
      </w:r>
    </w:p>
    <w:p xmlns:wp14="http://schemas.microsoft.com/office/word/2010/wordml" w:rsidR="000D05C8" w:rsidP="00324AF4" w:rsidRDefault="00B60A06" w14:paraId="7CEFCADF" wp14:textId="38259F7F">
      <w:pPr>
        <w:rPr>
          <w:rFonts w:ascii="Arial" w:hAnsi="Arial" w:cs="Arial"/>
        </w:rPr>
      </w:pPr>
      <w:r w:rsidRPr="1CD621FA" w:rsidR="00B60A06">
        <w:rPr>
          <w:rFonts w:ascii="Arial" w:hAnsi="Arial" w:cs="Arial"/>
        </w:rPr>
        <w:t xml:space="preserve">The MI &amp; Compliance Team meets </w:t>
      </w:r>
      <w:r w:rsidRPr="1CD621FA" w:rsidR="7B54EE27">
        <w:rPr>
          <w:rFonts w:ascii="Arial" w:hAnsi="Arial" w:cs="Arial"/>
        </w:rPr>
        <w:t>weekly</w:t>
      </w:r>
      <w:r w:rsidRPr="1CD621FA" w:rsidR="00B60A06">
        <w:rPr>
          <w:rFonts w:ascii="Arial" w:hAnsi="Arial" w:cs="Arial"/>
        </w:rPr>
        <w:t xml:space="preserve"> to monitor and review compliance and quality primarily in relation to funded learning and apprenticeships. Any improvements needed are identified and cascaded by the Director of Quality and Compliance to the appropriate team.</w:t>
      </w:r>
    </w:p>
    <w:p xmlns:wp14="http://schemas.microsoft.com/office/word/2010/wordml" w:rsidRPr="008A6BF3" w:rsidR="00B60A06" w:rsidP="00324AF4" w:rsidRDefault="004C7F51" w14:paraId="1E48AD81" wp14:textId="77777777">
      <w:pPr>
        <w:rPr>
          <w:rFonts w:ascii="Arial" w:hAnsi="Arial" w:cs="Arial"/>
        </w:rPr>
      </w:pPr>
      <w:r>
        <w:rPr>
          <w:rFonts w:ascii="Arial" w:hAnsi="Arial" w:cs="Arial"/>
        </w:rPr>
        <w:t xml:space="preserve">DH Associates are a dynamic team and individual team members feel empowered to act on feedback to resolve issues affecting employers and learners experience. Team members are able to contribute to quality improvement by proposing changes to programmes, resources, policies, processes. </w:t>
      </w:r>
    </w:p>
    <w:p xmlns:wp14="http://schemas.microsoft.com/office/word/2010/wordml" w:rsidRPr="00324AF4" w:rsidR="00324AF4" w:rsidP="00324AF4" w:rsidRDefault="00324AF4" w14:paraId="5A39BBE3" wp14:textId="77777777">
      <w:pPr>
        <w:rPr>
          <w:rFonts w:ascii="Arial" w:hAnsi="Arial" w:cs="Arial"/>
          <w:b/>
        </w:rPr>
      </w:pPr>
    </w:p>
    <w:p xmlns:wp14="http://schemas.microsoft.com/office/word/2010/wordml" w:rsidRPr="00324AF4" w:rsidR="00AA0138" w:rsidP="000B2A39" w:rsidRDefault="00AA0138" w14:paraId="41C8F396" wp14:textId="77777777">
      <w:pPr>
        <w:ind w:left="360"/>
        <w:rPr>
          <w:rFonts w:ascii="Arial" w:hAnsi="Arial" w:cs="Arial"/>
          <w:b/>
        </w:rPr>
      </w:pPr>
    </w:p>
    <w:sectPr w:rsidRPr="00324AF4" w:rsidR="00AA0138" w:rsidSect="00614DD8">
      <w:headerReference w:type="default" r:id="rId7"/>
      <w:footerReference w:type="default" r:id="rId8"/>
      <w:pgSz w:w="11906" w:h="16838" w:orient="portrait"/>
      <w:pgMar w:top="1702"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60A06" w:rsidP="00F56F6A" w:rsidRDefault="00B60A06" w14:paraId="72A3D3EC" wp14:textId="77777777">
      <w:pPr>
        <w:spacing w:after="0" w:line="240" w:lineRule="auto"/>
      </w:pPr>
      <w:r>
        <w:separator/>
      </w:r>
    </w:p>
  </w:endnote>
  <w:endnote w:type="continuationSeparator" w:id="0">
    <w:p xmlns:wp14="http://schemas.microsoft.com/office/word/2010/wordml" w:rsidR="00B60A06" w:rsidP="00F56F6A" w:rsidRDefault="00B60A06" w14:paraId="0D0B940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E2256" w:rsidR="00B60A06" w:rsidP="008E2256" w:rsidRDefault="00B60A06" w14:paraId="6B1DEAEA" wp14:textId="49A2A145">
    <w:pPr>
      <w:pStyle w:val="Footer"/>
    </w:pPr>
    <w:r w:rsidR="1CD621FA">
      <w:rPr/>
      <w:t>13 November</w:t>
    </w:r>
    <w:r w:rsidR="1CD621FA">
      <w:rPr/>
      <w:t xml:space="preserve"> 20</w:t>
    </w:r>
    <w:r w:rsidR="1CD621FA">
      <w:rPr/>
      <w:t>20</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60A06" w:rsidP="00F56F6A" w:rsidRDefault="00B60A06" w14:paraId="0E27B00A" wp14:textId="77777777">
      <w:pPr>
        <w:spacing w:after="0" w:line="240" w:lineRule="auto"/>
      </w:pPr>
      <w:r>
        <w:separator/>
      </w:r>
    </w:p>
  </w:footnote>
  <w:footnote w:type="continuationSeparator" w:id="0">
    <w:p xmlns:wp14="http://schemas.microsoft.com/office/word/2010/wordml" w:rsidR="00B60A06" w:rsidP="00F56F6A" w:rsidRDefault="00B60A06" w14:paraId="60061E4C"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B60A06" w:rsidRDefault="00B60A06" w14:paraId="526B3F45" wp14:textId="77777777">
    <w:pPr>
      <w:pStyle w:val="Header"/>
    </w:pPr>
    <w:r>
      <w:rPr>
        <w:noProof/>
        <w:lang w:eastAsia="en-GB"/>
      </w:rPr>
      <w:drawing>
        <wp:anchor xmlns:wp14="http://schemas.microsoft.com/office/word/2010/wordprocessingDrawing" distT="0" distB="0" distL="114300" distR="114300" simplePos="0" relativeHeight="251659264" behindDoc="0" locked="0" layoutInCell="1" allowOverlap="1" wp14:anchorId="03CF4538" wp14:editId="7777777">
          <wp:simplePos x="0" y="0"/>
          <wp:positionH relativeFrom="column">
            <wp:posOffset>4981575</wp:posOffset>
          </wp:positionH>
          <wp:positionV relativeFrom="paragraph">
            <wp:posOffset>-611505</wp:posOffset>
          </wp:positionV>
          <wp:extent cx="1333500" cy="1323975"/>
          <wp:effectExtent l="1905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cstate="print"/>
                  <a:srcRect/>
                  <a:stretch>
                    <a:fillRect/>
                  </a:stretch>
                </pic:blipFill>
                <pic:spPr bwMode="auto">
                  <a:xfrm>
                    <a:off x="0" y="0"/>
                    <a:ext cx="1333500" cy="1323975"/>
                  </a:xfrm>
                  <a:prstGeom prst="rect">
                    <a:avLst/>
                  </a:prstGeom>
                  <a:noFill/>
                  <a:ln w="9525">
                    <a:noFill/>
                    <a:miter lim="800000"/>
                    <a:headEnd/>
                    <a:tailEnd/>
                  </a:ln>
                </pic:spPr>
              </pic:pic>
            </a:graphicData>
          </a:graphic>
        </wp:anchor>
      </w:drawing>
    </w:r>
    <w:r>
      <w:tab/>
    </w:r>
    <w:r>
      <w:tab/>
    </w:r>
    <w:r w:rsidR="1CD621FA">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318"/>
    <w:multiLevelType w:val="hybridMultilevel"/>
    <w:tmpl w:val="DA5E0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E9528BF"/>
    <w:multiLevelType w:val="hybridMultilevel"/>
    <w:tmpl w:val="C5B66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72B14EC"/>
    <w:multiLevelType w:val="hybridMultilevel"/>
    <w:tmpl w:val="D084128E"/>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nsid w:val="177525D1"/>
    <w:multiLevelType w:val="hybridMultilevel"/>
    <w:tmpl w:val="ED74FF84"/>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BC212E3"/>
    <w:multiLevelType w:val="hybridMultilevel"/>
    <w:tmpl w:val="78107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F4C5F77"/>
    <w:multiLevelType w:val="hybridMultilevel"/>
    <w:tmpl w:val="42A875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8451B79"/>
    <w:multiLevelType w:val="hybridMultilevel"/>
    <w:tmpl w:val="58A062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65A7727E"/>
    <w:multiLevelType w:val="hybridMultilevel"/>
    <w:tmpl w:val="507C2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F53152B"/>
    <w:multiLevelType w:val="hybridMultilevel"/>
    <w:tmpl w:val="9250A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5474D3"/>
    <w:multiLevelType w:val="hybridMultilevel"/>
    <w:tmpl w:val="2AF20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7D77170B"/>
    <w:multiLevelType w:val="hybridMultilevel"/>
    <w:tmpl w:val="CDB07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9"/>
  </w:num>
  <w:num w:numId="4">
    <w:abstractNumId w:val="2"/>
  </w:num>
  <w:num w:numId="5">
    <w:abstractNumId w:val="7"/>
  </w:num>
  <w:num w:numId="6">
    <w:abstractNumId w:val="4"/>
  </w:num>
  <w:num w:numId="7">
    <w:abstractNumId w:val="8"/>
  </w:num>
  <w:num w:numId="8">
    <w:abstractNumId w:val="10"/>
  </w:num>
  <w:num w:numId="9">
    <w:abstractNumId w:val="1"/>
  </w:num>
  <w:num w:numId="10">
    <w:abstractNumId w:val="0"/>
  </w:num>
  <w:num w:numId="11">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6F6A"/>
    <w:rsid w:val="000964A3"/>
    <w:rsid w:val="000B2A39"/>
    <w:rsid w:val="000D05C8"/>
    <w:rsid w:val="001704BE"/>
    <w:rsid w:val="00171FD1"/>
    <w:rsid w:val="00252DF5"/>
    <w:rsid w:val="002663B6"/>
    <w:rsid w:val="002A2B6F"/>
    <w:rsid w:val="002B5F5A"/>
    <w:rsid w:val="002D4954"/>
    <w:rsid w:val="00315F00"/>
    <w:rsid w:val="003239F7"/>
    <w:rsid w:val="00324AF4"/>
    <w:rsid w:val="00325C63"/>
    <w:rsid w:val="00343145"/>
    <w:rsid w:val="00443C76"/>
    <w:rsid w:val="004B36D0"/>
    <w:rsid w:val="004C7F51"/>
    <w:rsid w:val="004F718F"/>
    <w:rsid w:val="00517831"/>
    <w:rsid w:val="00614DD8"/>
    <w:rsid w:val="0062399A"/>
    <w:rsid w:val="006544CA"/>
    <w:rsid w:val="006E227B"/>
    <w:rsid w:val="006F7A93"/>
    <w:rsid w:val="00700852"/>
    <w:rsid w:val="00705F6F"/>
    <w:rsid w:val="007443A6"/>
    <w:rsid w:val="00781911"/>
    <w:rsid w:val="00784238"/>
    <w:rsid w:val="00832877"/>
    <w:rsid w:val="00863FDC"/>
    <w:rsid w:val="008A6BF3"/>
    <w:rsid w:val="008D3822"/>
    <w:rsid w:val="008E2256"/>
    <w:rsid w:val="0093086C"/>
    <w:rsid w:val="0095D6D2"/>
    <w:rsid w:val="00A46641"/>
    <w:rsid w:val="00A551CA"/>
    <w:rsid w:val="00A94877"/>
    <w:rsid w:val="00AA0138"/>
    <w:rsid w:val="00AC0793"/>
    <w:rsid w:val="00AF3ECB"/>
    <w:rsid w:val="00B01324"/>
    <w:rsid w:val="00B01CD9"/>
    <w:rsid w:val="00B26016"/>
    <w:rsid w:val="00B60A06"/>
    <w:rsid w:val="00B81CA8"/>
    <w:rsid w:val="00B94603"/>
    <w:rsid w:val="00BD1E78"/>
    <w:rsid w:val="00C3361E"/>
    <w:rsid w:val="00C421E1"/>
    <w:rsid w:val="00C849B4"/>
    <w:rsid w:val="00C85359"/>
    <w:rsid w:val="00C93F21"/>
    <w:rsid w:val="00D56487"/>
    <w:rsid w:val="00D56BFE"/>
    <w:rsid w:val="00D644BF"/>
    <w:rsid w:val="00D742B7"/>
    <w:rsid w:val="00DA3AB6"/>
    <w:rsid w:val="00DA4783"/>
    <w:rsid w:val="00E03394"/>
    <w:rsid w:val="00E8E16A"/>
    <w:rsid w:val="00E9321B"/>
    <w:rsid w:val="00EF026A"/>
    <w:rsid w:val="00F066D5"/>
    <w:rsid w:val="00F56F6A"/>
    <w:rsid w:val="00F96927"/>
    <w:rsid w:val="00FC70B0"/>
    <w:rsid w:val="00FE0B24"/>
    <w:rsid w:val="05501F98"/>
    <w:rsid w:val="08A76DB7"/>
    <w:rsid w:val="08DACAF2"/>
    <w:rsid w:val="0AECB40C"/>
    <w:rsid w:val="0D5B317D"/>
    <w:rsid w:val="0FF459C6"/>
    <w:rsid w:val="100DCC28"/>
    <w:rsid w:val="106CA01D"/>
    <w:rsid w:val="11CFB7A7"/>
    <w:rsid w:val="18013B36"/>
    <w:rsid w:val="1BA86BB4"/>
    <w:rsid w:val="1CD621FA"/>
    <w:rsid w:val="1E5F56BE"/>
    <w:rsid w:val="1ED40CBB"/>
    <w:rsid w:val="21ADF032"/>
    <w:rsid w:val="23109B73"/>
    <w:rsid w:val="237F641D"/>
    <w:rsid w:val="256559B5"/>
    <w:rsid w:val="2B24B169"/>
    <w:rsid w:val="2B644B83"/>
    <w:rsid w:val="2D06EFDE"/>
    <w:rsid w:val="2E26392E"/>
    <w:rsid w:val="2E9BEC45"/>
    <w:rsid w:val="2FAEEC61"/>
    <w:rsid w:val="32FBB8D0"/>
    <w:rsid w:val="33CE15D2"/>
    <w:rsid w:val="384AEDE7"/>
    <w:rsid w:val="3EF5D80E"/>
    <w:rsid w:val="4113DF08"/>
    <w:rsid w:val="43B020D4"/>
    <w:rsid w:val="447D720A"/>
    <w:rsid w:val="44B123A6"/>
    <w:rsid w:val="45D943AA"/>
    <w:rsid w:val="4916BE17"/>
    <w:rsid w:val="4CD5CC45"/>
    <w:rsid w:val="5004D631"/>
    <w:rsid w:val="5052C963"/>
    <w:rsid w:val="55DB4EA8"/>
    <w:rsid w:val="57B1A5A2"/>
    <w:rsid w:val="5AADD482"/>
    <w:rsid w:val="5B4A6895"/>
    <w:rsid w:val="5CBDC799"/>
    <w:rsid w:val="5F9B593F"/>
    <w:rsid w:val="5FBCBB77"/>
    <w:rsid w:val="60ACB52C"/>
    <w:rsid w:val="626BE308"/>
    <w:rsid w:val="63557A7A"/>
    <w:rsid w:val="63ACA95A"/>
    <w:rsid w:val="665140C3"/>
    <w:rsid w:val="66B0D5E5"/>
    <w:rsid w:val="6D3A6343"/>
    <w:rsid w:val="6E08E26E"/>
    <w:rsid w:val="6E2638B0"/>
    <w:rsid w:val="6E620AAC"/>
    <w:rsid w:val="70DAFA1A"/>
    <w:rsid w:val="71408330"/>
    <w:rsid w:val="7165CCF6"/>
    <w:rsid w:val="72EEBD58"/>
    <w:rsid w:val="74D5144E"/>
    <w:rsid w:val="762B52C7"/>
    <w:rsid w:val="76AB2C8C"/>
    <w:rsid w:val="7863985F"/>
    <w:rsid w:val="788AC4EC"/>
    <w:rsid w:val="7A588065"/>
    <w:rsid w:val="7B54EE27"/>
    <w:rsid w:val="7C157046"/>
    <w:rsid w:val="7D902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EAA8"/>
  <w15:docId w15:val="{9194b39d-c010-49f8-ab6d-4f2ae499b02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7A93"/>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F56F6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F56F6A"/>
  </w:style>
  <w:style w:type="paragraph" w:styleId="Footer">
    <w:name w:val="footer"/>
    <w:basedOn w:val="Normal"/>
    <w:link w:val="FooterChar"/>
    <w:uiPriority w:val="99"/>
    <w:semiHidden/>
    <w:unhideWhenUsed/>
    <w:rsid w:val="00F56F6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F56F6A"/>
  </w:style>
  <w:style w:type="paragraph" w:styleId="ListParagraph">
    <w:name w:val="List Paragraph"/>
    <w:basedOn w:val="Normal"/>
    <w:uiPriority w:val="34"/>
    <w:qFormat/>
    <w:rsid w:val="00FE0B24"/>
    <w:pPr>
      <w:ind w:left="720"/>
      <w:contextualSpacing/>
    </w:pPr>
  </w:style>
</w:styles>
</file>

<file path=word/webSettings.xml><?xml version="1.0" encoding="utf-8"?>
<w:webSettings xmlns:r="http://schemas.openxmlformats.org/officeDocument/2006/relationships" xmlns:w="http://schemas.openxmlformats.org/wordprocessingml/2006/main">
  <w:divs>
    <w:div w:id="21393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9B72274F-4227-486E-829C-0CEB0DFF31E5}"/>
</file>

<file path=customXml/itemProps2.xml><?xml version="1.0" encoding="utf-8"?>
<ds:datastoreItem xmlns:ds="http://schemas.openxmlformats.org/officeDocument/2006/customXml" ds:itemID="{368A802A-BE1F-4A6B-9C0F-A5F4019B32E6}"/>
</file>

<file path=customXml/itemProps3.xml><?xml version="1.0" encoding="utf-8"?>
<ds:datastoreItem xmlns:ds="http://schemas.openxmlformats.org/officeDocument/2006/customXml" ds:itemID="{A0503EEB-DF43-4E77-B2A4-063128075D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3</revision>
  <lastPrinted>2016-07-04T13:33:00.0000000Z</lastPrinted>
  <dcterms:created xsi:type="dcterms:W3CDTF">2019-04-10T16:16:00.0000000Z</dcterms:created>
  <dcterms:modified xsi:type="dcterms:W3CDTF">2020-11-13T14:09:53.1541601Z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